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01C" w:rsidRDefault="008A301C" w:rsidP="008A301C">
      <w:pPr>
        <w:tabs>
          <w:tab w:val="left" w:pos="993"/>
        </w:tabs>
        <w:spacing w:before="240" w:after="240" w:line="360" w:lineRule="exact"/>
        <w:jc w:val="center"/>
        <w:rPr>
          <w:b/>
          <w:sz w:val="28"/>
          <w:szCs w:val="28"/>
        </w:rPr>
      </w:pPr>
      <w:r>
        <w:rPr>
          <w:b/>
          <w:sz w:val="28"/>
          <w:szCs w:val="28"/>
        </w:rPr>
        <w:t>Учебное занятие 1.</w:t>
      </w:r>
    </w:p>
    <w:p w:rsidR="008A301C" w:rsidRPr="00A15BCC" w:rsidRDefault="008A301C" w:rsidP="008A301C">
      <w:pPr>
        <w:tabs>
          <w:tab w:val="left" w:pos="993"/>
        </w:tabs>
        <w:spacing w:before="240" w:after="240" w:line="360" w:lineRule="exact"/>
        <w:jc w:val="center"/>
        <w:rPr>
          <w:b/>
          <w:sz w:val="28"/>
          <w:szCs w:val="28"/>
        </w:rPr>
      </w:pPr>
      <w:r w:rsidRPr="00A15BCC">
        <w:rPr>
          <w:b/>
          <w:sz w:val="28"/>
          <w:szCs w:val="28"/>
        </w:rPr>
        <w:t>Назначение и т</w:t>
      </w:r>
      <w:r>
        <w:rPr>
          <w:b/>
          <w:sz w:val="28"/>
          <w:szCs w:val="28"/>
        </w:rPr>
        <w:t xml:space="preserve">ребования к </w:t>
      </w:r>
      <w:proofErr w:type="spellStart"/>
      <w:r>
        <w:rPr>
          <w:b/>
          <w:sz w:val="28"/>
          <w:szCs w:val="28"/>
        </w:rPr>
        <w:t>подрельсовым</w:t>
      </w:r>
      <w:proofErr w:type="spellEnd"/>
      <w:r>
        <w:rPr>
          <w:b/>
          <w:sz w:val="28"/>
          <w:szCs w:val="28"/>
        </w:rPr>
        <w:t xml:space="preserve"> опорам</w:t>
      </w:r>
    </w:p>
    <w:p w:rsidR="008A301C" w:rsidRDefault="008A301C" w:rsidP="008A301C">
      <w:pPr>
        <w:widowControl w:val="0"/>
        <w:tabs>
          <w:tab w:val="left" w:pos="1134"/>
        </w:tabs>
        <w:autoSpaceDE w:val="0"/>
        <w:autoSpaceDN w:val="0"/>
        <w:adjustRightInd w:val="0"/>
        <w:spacing w:line="360" w:lineRule="exact"/>
        <w:ind w:firstLine="709"/>
        <w:contextualSpacing/>
        <w:rPr>
          <w:sz w:val="28"/>
        </w:rPr>
      </w:pPr>
      <w:proofErr w:type="spellStart"/>
      <w:r>
        <w:rPr>
          <w:sz w:val="28"/>
        </w:rPr>
        <w:t>Подрельсовые</w:t>
      </w:r>
      <w:proofErr w:type="spellEnd"/>
      <w:r>
        <w:rPr>
          <w:sz w:val="28"/>
        </w:rPr>
        <w:t xml:space="preserve"> опор</w:t>
      </w:r>
      <w:r w:rsidRPr="007E1CD7">
        <w:rPr>
          <w:sz w:val="28"/>
        </w:rPr>
        <w:t>ы могут быть</w:t>
      </w:r>
      <w:r>
        <w:rPr>
          <w:sz w:val="28"/>
        </w:rPr>
        <w:t xml:space="preserve"> в виде шпал, брусьев, рам и плит. Их основное назначение:</w:t>
      </w:r>
    </w:p>
    <w:p w:rsidR="008A301C" w:rsidRDefault="008A301C" w:rsidP="008A301C">
      <w:pPr>
        <w:pStyle w:val="a3"/>
        <w:widowControl w:val="0"/>
        <w:numPr>
          <w:ilvl w:val="0"/>
          <w:numId w:val="1"/>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воспринимать давление от рельсов и передавать его на балластную призму;</w:t>
      </w:r>
    </w:p>
    <w:p w:rsidR="008A301C" w:rsidRDefault="008A301C" w:rsidP="008A301C">
      <w:pPr>
        <w:pStyle w:val="a3"/>
        <w:widowControl w:val="0"/>
        <w:numPr>
          <w:ilvl w:val="0"/>
          <w:numId w:val="1"/>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упруго перерабатывать динамические воздействия на путь;</w:t>
      </w:r>
    </w:p>
    <w:p w:rsidR="008A301C" w:rsidRDefault="008A301C" w:rsidP="008A301C">
      <w:pPr>
        <w:pStyle w:val="a3"/>
        <w:widowControl w:val="0"/>
        <w:numPr>
          <w:ilvl w:val="0"/>
          <w:numId w:val="1"/>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сохранять неизменность ширины рельсовой колеи;</w:t>
      </w:r>
    </w:p>
    <w:p w:rsidR="008A301C" w:rsidRDefault="008A301C" w:rsidP="008A301C">
      <w:pPr>
        <w:pStyle w:val="a3"/>
        <w:widowControl w:val="0"/>
        <w:numPr>
          <w:ilvl w:val="0"/>
          <w:numId w:val="1"/>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совместно с балластом обеспечивать стабильность пути в горизонтальной и вертикальной плоскостях;</w:t>
      </w:r>
    </w:p>
    <w:p w:rsidR="008A301C" w:rsidRDefault="008A301C" w:rsidP="008A301C">
      <w:pPr>
        <w:pStyle w:val="a3"/>
        <w:widowControl w:val="0"/>
        <w:numPr>
          <w:ilvl w:val="0"/>
          <w:numId w:val="1"/>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обеспечивать электрическую изоляцию друг от друга рельсовых нитей.</w:t>
      </w:r>
    </w:p>
    <w:p w:rsidR="008A301C" w:rsidRDefault="008A301C" w:rsidP="008A301C">
      <w:pPr>
        <w:widowControl w:val="0"/>
        <w:tabs>
          <w:tab w:val="left" w:pos="1134"/>
        </w:tabs>
        <w:autoSpaceDE w:val="0"/>
        <w:autoSpaceDN w:val="0"/>
        <w:adjustRightInd w:val="0"/>
        <w:spacing w:line="360" w:lineRule="exact"/>
        <w:ind w:firstLine="709"/>
        <w:jc w:val="both"/>
        <w:rPr>
          <w:sz w:val="28"/>
          <w:szCs w:val="28"/>
        </w:rPr>
      </w:pPr>
      <w:proofErr w:type="spellStart"/>
      <w:r>
        <w:rPr>
          <w:sz w:val="28"/>
          <w:szCs w:val="28"/>
        </w:rPr>
        <w:t>Подрельсовые</w:t>
      </w:r>
      <w:proofErr w:type="spellEnd"/>
      <w:r>
        <w:rPr>
          <w:sz w:val="28"/>
          <w:szCs w:val="28"/>
        </w:rPr>
        <w:t xml:space="preserve"> опоры должны обладать:</w:t>
      </w:r>
    </w:p>
    <w:p w:rsidR="008A301C" w:rsidRDefault="008A301C" w:rsidP="008A301C">
      <w:pPr>
        <w:pStyle w:val="a3"/>
        <w:widowControl w:val="0"/>
        <w:numPr>
          <w:ilvl w:val="0"/>
          <w:numId w:val="2"/>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прочностью, устойчивостью и долговечностью;</w:t>
      </w:r>
    </w:p>
    <w:p w:rsidR="008A301C" w:rsidRDefault="008A301C" w:rsidP="008A301C">
      <w:pPr>
        <w:pStyle w:val="a3"/>
        <w:widowControl w:val="0"/>
        <w:numPr>
          <w:ilvl w:val="0"/>
          <w:numId w:val="2"/>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надёжной сопротивляемостью продольным и поперечным перемещениям;</w:t>
      </w:r>
    </w:p>
    <w:p w:rsidR="008A301C" w:rsidRDefault="008A301C" w:rsidP="008A301C">
      <w:pPr>
        <w:pStyle w:val="a3"/>
        <w:widowControl w:val="0"/>
        <w:numPr>
          <w:ilvl w:val="0"/>
          <w:numId w:val="2"/>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упругостью и диэлектрическими свойствами;</w:t>
      </w:r>
    </w:p>
    <w:p w:rsidR="008A301C" w:rsidRPr="00CD4EA1" w:rsidRDefault="008A301C" w:rsidP="008A301C">
      <w:pPr>
        <w:pStyle w:val="a3"/>
        <w:widowControl w:val="0"/>
        <w:numPr>
          <w:ilvl w:val="0"/>
          <w:numId w:val="2"/>
        </w:numPr>
        <w:tabs>
          <w:tab w:val="left" w:pos="1134"/>
        </w:tabs>
        <w:autoSpaceDE w:val="0"/>
        <w:autoSpaceDN w:val="0"/>
        <w:adjustRightInd w:val="0"/>
        <w:spacing w:before="0" w:beforeAutospacing="0" w:after="0" w:afterAutospacing="0" w:line="360" w:lineRule="exact"/>
        <w:ind w:left="0" w:firstLine="709"/>
        <w:contextualSpacing/>
        <w:jc w:val="both"/>
        <w:rPr>
          <w:sz w:val="28"/>
          <w:szCs w:val="28"/>
        </w:rPr>
      </w:pPr>
      <w:r>
        <w:rPr>
          <w:sz w:val="28"/>
          <w:szCs w:val="28"/>
        </w:rPr>
        <w:t>дешевизной и технологичностью.</w:t>
      </w:r>
    </w:p>
    <w:p w:rsidR="008A301C" w:rsidRDefault="008A301C" w:rsidP="008A301C">
      <w:pPr>
        <w:spacing w:after="200" w:line="276" w:lineRule="auto"/>
        <w:rPr>
          <w:sz w:val="28"/>
          <w:szCs w:val="28"/>
        </w:rPr>
      </w:pPr>
      <w:r>
        <w:rPr>
          <w:sz w:val="28"/>
          <w:szCs w:val="28"/>
        </w:rPr>
        <w:br w:type="page"/>
      </w:r>
    </w:p>
    <w:p w:rsidR="008A301C" w:rsidRDefault="008A301C" w:rsidP="008A301C">
      <w:pPr>
        <w:spacing w:before="240" w:after="240" w:line="360" w:lineRule="exact"/>
        <w:jc w:val="center"/>
        <w:rPr>
          <w:b/>
          <w:sz w:val="28"/>
          <w:szCs w:val="28"/>
        </w:rPr>
      </w:pPr>
      <w:r>
        <w:rPr>
          <w:b/>
          <w:sz w:val="28"/>
          <w:szCs w:val="28"/>
        </w:rPr>
        <w:lastRenderedPageBreak/>
        <w:t xml:space="preserve">Учебное занятие </w:t>
      </w:r>
      <w:r w:rsidRPr="00A15BCC">
        <w:rPr>
          <w:b/>
          <w:sz w:val="28"/>
          <w:szCs w:val="28"/>
        </w:rPr>
        <w:t>2.</w:t>
      </w:r>
    </w:p>
    <w:p w:rsidR="008A301C" w:rsidRDefault="008A301C" w:rsidP="008A301C">
      <w:pPr>
        <w:spacing w:before="240" w:after="240" w:line="360" w:lineRule="exact"/>
        <w:jc w:val="center"/>
        <w:rPr>
          <w:b/>
          <w:sz w:val="28"/>
          <w:szCs w:val="28"/>
        </w:rPr>
      </w:pPr>
      <w:r w:rsidRPr="00A15BCC">
        <w:rPr>
          <w:b/>
          <w:sz w:val="28"/>
          <w:szCs w:val="28"/>
        </w:rPr>
        <w:t>Деревянные и железобето</w:t>
      </w:r>
      <w:r>
        <w:rPr>
          <w:b/>
          <w:sz w:val="28"/>
          <w:szCs w:val="28"/>
        </w:rPr>
        <w:t>нные шпалы и брусья.</w:t>
      </w:r>
      <w:r>
        <w:rPr>
          <w:b/>
          <w:sz w:val="28"/>
          <w:szCs w:val="28"/>
        </w:rPr>
        <w:br/>
        <w:t>Эпюра шпал</w:t>
      </w:r>
    </w:p>
    <w:p w:rsidR="008A301C" w:rsidRPr="00A15BCC" w:rsidRDefault="008A301C" w:rsidP="008A301C">
      <w:pPr>
        <w:spacing w:line="360" w:lineRule="exact"/>
        <w:jc w:val="center"/>
        <w:rPr>
          <w:i/>
          <w:sz w:val="28"/>
        </w:rPr>
      </w:pPr>
      <w:r w:rsidRPr="00A15BCC">
        <w:rPr>
          <w:i/>
          <w:sz w:val="28"/>
          <w:szCs w:val="28"/>
        </w:rPr>
        <w:t>Деревянные шпалы и брусья.</w:t>
      </w:r>
    </w:p>
    <w:p w:rsidR="008A301C" w:rsidRDefault="008A301C" w:rsidP="008A301C">
      <w:pPr>
        <w:spacing w:line="360" w:lineRule="exact"/>
        <w:ind w:firstLine="709"/>
        <w:jc w:val="both"/>
        <w:rPr>
          <w:sz w:val="28"/>
        </w:rPr>
      </w:pPr>
      <w:r>
        <w:rPr>
          <w:sz w:val="28"/>
        </w:rPr>
        <w:t>Основные достоинства деревянных шпал и брусьев являются:</w:t>
      </w:r>
    </w:p>
    <w:p w:rsidR="008A301C" w:rsidRDefault="008A301C" w:rsidP="008A301C">
      <w:pPr>
        <w:pStyle w:val="a3"/>
        <w:numPr>
          <w:ilvl w:val="0"/>
          <w:numId w:val="3"/>
        </w:numPr>
        <w:spacing w:before="0" w:beforeAutospacing="0" w:after="0" w:afterAutospacing="0" w:line="360" w:lineRule="exact"/>
        <w:ind w:left="0" w:firstLine="709"/>
        <w:contextualSpacing/>
        <w:jc w:val="both"/>
        <w:rPr>
          <w:sz w:val="28"/>
        </w:rPr>
      </w:pPr>
      <w:r>
        <w:rPr>
          <w:sz w:val="28"/>
        </w:rPr>
        <w:t>хорошая упругость;</w:t>
      </w:r>
    </w:p>
    <w:p w:rsidR="008A301C" w:rsidRDefault="008A301C" w:rsidP="008A301C">
      <w:pPr>
        <w:pStyle w:val="a3"/>
        <w:numPr>
          <w:ilvl w:val="0"/>
          <w:numId w:val="3"/>
        </w:numPr>
        <w:spacing w:before="0" w:beforeAutospacing="0" w:after="0" w:afterAutospacing="0" w:line="360" w:lineRule="exact"/>
        <w:ind w:left="0" w:firstLine="709"/>
        <w:contextualSpacing/>
        <w:jc w:val="both"/>
        <w:rPr>
          <w:sz w:val="28"/>
        </w:rPr>
      </w:pPr>
      <w:r>
        <w:rPr>
          <w:sz w:val="28"/>
        </w:rPr>
        <w:t>простота формы, изготовления и эксплуатации;</w:t>
      </w:r>
    </w:p>
    <w:p w:rsidR="008A301C" w:rsidRDefault="008A301C" w:rsidP="008A301C">
      <w:pPr>
        <w:pStyle w:val="a3"/>
        <w:numPr>
          <w:ilvl w:val="0"/>
          <w:numId w:val="3"/>
        </w:numPr>
        <w:spacing w:before="0" w:beforeAutospacing="0" w:after="0" w:afterAutospacing="0" w:line="360" w:lineRule="exact"/>
        <w:ind w:left="0" w:firstLine="709"/>
        <w:contextualSpacing/>
        <w:jc w:val="both"/>
        <w:rPr>
          <w:sz w:val="28"/>
        </w:rPr>
      </w:pPr>
      <w:r>
        <w:rPr>
          <w:sz w:val="28"/>
        </w:rPr>
        <w:t>хорошее сцепление со щебнем;</w:t>
      </w:r>
    </w:p>
    <w:p w:rsidR="008A301C" w:rsidRDefault="008A301C" w:rsidP="008A301C">
      <w:pPr>
        <w:pStyle w:val="a3"/>
        <w:numPr>
          <w:ilvl w:val="0"/>
          <w:numId w:val="3"/>
        </w:numPr>
        <w:spacing w:before="0" w:beforeAutospacing="0" w:after="0" w:afterAutospacing="0" w:line="360" w:lineRule="exact"/>
        <w:ind w:left="0" w:firstLine="709"/>
        <w:contextualSpacing/>
        <w:jc w:val="both"/>
        <w:rPr>
          <w:sz w:val="28"/>
        </w:rPr>
      </w:pPr>
      <w:r>
        <w:rPr>
          <w:sz w:val="28"/>
        </w:rPr>
        <w:t>сравнительно небольшая масса (около 70 кг);</w:t>
      </w:r>
    </w:p>
    <w:p w:rsidR="008A301C" w:rsidRDefault="008A301C" w:rsidP="008A301C">
      <w:pPr>
        <w:pStyle w:val="a3"/>
        <w:numPr>
          <w:ilvl w:val="0"/>
          <w:numId w:val="3"/>
        </w:numPr>
        <w:spacing w:before="0" w:beforeAutospacing="0" w:after="0" w:afterAutospacing="0" w:line="360" w:lineRule="exact"/>
        <w:ind w:left="0" w:firstLine="709"/>
        <w:contextualSpacing/>
        <w:jc w:val="both"/>
        <w:rPr>
          <w:sz w:val="28"/>
        </w:rPr>
      </w:pPr>
      <w:r>
        <w:rPr>
          <w:sz w:val="28"/>
        </w:rPr>
        <w:t>большое электрическое сопротивление.</w:t>
      </w:r>
    </w:p>
    <w:p w:rsidR="008A301C" w:rsidRDefault="008A301C" w:rsidP="008A301C">
      <w:pPr>
        <w:spacing w:line="360" w:lineRule="exact"/>
        <w:ind w:firstLine="709"/>
        <w:jc w:val="both"/>
        <w:rPr>
          <w:sz w:val="28"/>
        </w:rPr>
      </w:pPr>
      <w:r>
        <w:rPr>
          <w:sz w:val="28"/>
        </w:rPr>
        <w:t>Недостатки деревянных шпал и брусьев:</w:t>
      </w:r>
    </w:p>
    <w:p w:rsidR="008A301C" w:rsidRDefault="008A301C" w:rsidP="008A301C">
      <w:pPr>
        <w:pStyle w:val="a3"/>
        <w:numPr>
          <w:ilvl w:val="0"/>
          <w:numId w:val="4"/>
        </w:numPr>
        <w:spacing w:before="0" w:beforeAutospacing="0" w:after="0" w:afterAutospacing="0" w:line="360" w:lineRule="exact"/>
        <w:ind w:left="0" w:firstLine="709"/>
        <w:contextualSpacing/>
        <w:jc w:val="both"/>
        <w:rPr>
          <w:sz w:val="28"/>
        </w:rPr>
      </w:pPr>
      <w:r>
        <w:rPr>
          <w:sz w:val="28"/>
        </w:rPr>
        <w:t>малый срок службы из-за гниения, механического износа и растрескивания (около 15 лет);</w:t>
      </w:r>
    </w:p>
    <w:p w:rsidR="008A301C" w:rsidRDefault="008A301C" w:rsidP="008A301C">
      <w:pPr>
        <w:pStyle w:val="a3"/>
        <w:numPr>
          <w:ilvl w:val="0"/>
          <w:numId w:val="4"/>
        </w:numPr>
        <w:spacing w:before="0" w:beforeAutospacing="0" w:after="0" w:afterAutospacing="0" w:line="360" w:lineRule="exact"/>
        <w:ind w:left="0" w:firstLine="709"/>
        <w:contextualSpacing/>
        <w:jc w:val="both"/>
        <w:rPr>
          <w:sz w:val="28"/>
        </w:rPr>
      </w:pPr>
      <w:r>
        <w:rPr>
          <w:sz w:val="28"/>
        </w:rPr>
        <w:t>большой расход дефицитной древесины (на 1км пути около 2 га леса с деревьями диаметром 26-28 см возраста 80-100 лет);</w:t>
      </w:r>
    </w:p>
    <w:p w:rsidR="008A301C" w:rsidRDefault="008A301C" w:rsidP="008A301C">
      <w:pPr>
        <w:pStyle w:val="a3"/>
        <w:numPr>
          <w:ilvl w:val="0"/>
          <w:numId w:val="4"/>
        </w:numPr>
        <w:spacing w:before="0" w:beforeAutospacing="0" w:after="0" w:afterAutospacing="0" w:line="360" w:lineRule="exact"/>
        <w:ind w:left="0" w:firstLine="709"/>
        <w:contextualSpacing/>
        <w:jc w:val="both"/>
        <w:rPr>
          <w:sz w:val="28"/>
        </w:rPr>
      </w:pPr>
      <w:r>
        <w:rPr>
          <w:sz w:val="28"/>
        </w:rPr>
        <w:t>неоднородность упругости пути по длине из-за разных размеров шпал.</w:t>
      </w:r>
    </w:p>
    <w:p w:rsidR="008A301C" w:rsidRDefault="008A301C" w:rsidP="008A301C">
      <w:pPr>
        <w:spacing w:line="360" w:lineRule="exact"/>
        <w:ind w:firstLine="709"/>
        <w:jc w:val="both"/>
        <w:rPr>
          <w:sz w:val="28"/>
        </w:rPr>
      </w:pPr>
      <w:r w:rsidRPr="00A15BCC">
        <w:rPr>
          <w:sz w:val="28"/>
          <w:szCs w:val="28"/>
        </w:rPr>
        <w:t>Основные технические требования, предъявляемые к деревянным шпалам, переводным и мостовым брусьям железных дорог колеи 1520 мм, их размеры, пра</w:t>
      </w:r>
      <w:r>
        <w:rPr>
          <w:sz w:val="28"/>
          <w:szCs w:val="28"/>
        </w:rPr>
        <w:t xml:space="preserve">вила транспортировки и хранения установлены в </w:t>
      </w:r>
      <w:r w:rsidRPr="00A15BCC">
        <w:rPr>
          <w:sz w:val="28"/>
        </w:rPr>
        <w:t>Инструкции по содержанию деревянных шпал, переводных и мостовых брусьев железных дорог колеи 1520 мм</w:t>
      </w:r>
      <w:r>
        <w:rPr>
          <w:sz w:val="28"/>
        </w:rPr>
        <w:t>, утверждённой распоряжением ОАО «РЖД» от 01.10.2018 г. № 2159р.</w:t>
      </w:r>
    </w:p>
    <w:p w:rsidR="008A301C" w:rsidRDefault="008A301C" w:rsidP="008A301C">
      <w:pPr>
        <w:spacing w:line="360" w:lineRule="exact"/>
        <w:ind w:firstLine="709"/>
        <w:jc w:val="both"/>
        <w:rPr>
          <w:sz w:val="28"/>
        </w:rPr>
      </w:pPr>
      <w:r w:rsidRPr="00900608">
        <w:rPr>
          <w:sz w:val="28"/>
          <w:szCs w:val="28"/>
        </w:rPr>
        <w:t>По форме поперечного сечения дер</w:t>
      </w:r>
      <w:r>
        <w:rPr>
          <w:sz w:val="28"/>
          <w:szCs w:val="28"/>
        </w:rPr>
        <w:t xml:space="preserve">евянные шпалы подразделяются на </w:t>
      </w:r>
      <w:r w:rsidRPr="00900608">
        <w:rPr>
          <w:sz w:val="28"/>
          <w:szCs w:val="28"/>
        </w:rPr>
        <w:t>три вида</w:t>
      </w:r>
      <w:r>
        <w:rPr>
          <w:sz w:val="28"/>
          <w:szCs w:val="28"/>
        </w:rPr>
        <w:t>:</w:t>
      </w:r>
    </w:p>
    <w:p w:rsidR="008A301C" w:rsidRDefault="008A301C" w:rsidP="008A301C">
      <w:pPr>
        <w:spacing w:line="360" w:lineRule="exact"/>
        <w:ind w:firstLine="709"/>
        <w:jc w:val="both"/>
        <w:rPr>
          <w:sz w:val="28"/>
          <w:szCs w:val="28"/>
        </w:rPr>
      </w:pPr>
      <w:r>
        <w:rPr>
          <w:sz w:val="28"/>
          <w:szCs w:val="28"/>
        </w:rPr>
        <w:t xml:space="preserve">а) </w:t>
      </w:r>
      <w:r w:rsidRPr="00900608">
        <w:rPr>
          <w:sz w:val="28"/>
          <w:szCs w:val="28"/>
        </w:rPr>
        <w:t xml:space="preserve">обрезные – пропилены четыре стороны; </w:t>
      </w:r>
    </w:p>
    <w:p w:rsidR="008A301C" w:rsidRDefault="008A301C" w:rsidP="008A301C">
      <w:pPr>
        <w:spacing w:line="360" w:lineRule="exact"/>
        <w:ind w:firstLine="709"/>
        <w:jc w:val="both"/>
        <w:rPr>
          <w:sz w:val="28"/>
          <w:szCs w:val="28"/>
        </w:rPr>
      </w:pPr>
      <w:r>
        <w:rPr>
          <w:sz w:val="28"/>
          <w:szCs w:val="28"/>
        </w:rPr>
        <w:t xml:space="preserve">б) </w:t>
      </w:r>
      <w:r w:rsidRPr="00900608">
        <w:rPr>
          <w:sz w:val="28"/>
          <w:szCs w:val="28"/>
        </w:rPr>
        <w:t xml:space="preserve">полуобрезные – пропилены три стороны; </w:t>
      </w:r>
    </w:p>
    <w:p w:rsidR="008A301C" w:rsidRPr="004B7B35" w:rsidRDefault="008A301C" w:rsidP="008A301C">
      <w:pPr>
        <w:spacing w:line="360" w:lineRule="exact"/>
        <w:ind w:firstLine="709"/>
        <w:jc w:val="both"/>
        <w:rPr>
          <w:sz w:val="28"/>
        </w:rPr>
      </w:pPr>
      <w:r>
        <w:rPr>
          <w:sz w:val="28"/>
          <w:szCs w:val="28"/>
        </w:rPr>
        <w:t xml:space="preserve">в) </w:t>
      </w:r>
      <w:r w:rsidRPr="00900608">
        <w:rPr>
          <w:sz w:val="28"/>
          <w:szCs w:val="28"/>
        </w:rPr>
        <w:t>не обрезные – пропилены две противоположные стороны, две други</w:t>
      </w:r>
      <w:r>
        <w:rPr>
          <w:sz w:val="28"/>
          <w:szCs w:val="28"/>
        </w:rPr>
        <w:t>е могут быть пропилены частично.</w:t>
      </w:r>
    </w:p>
    <w:p w:rsidR="008A301C" w:rsidRPr="00900608" w:rsidRDefault="008A301C" w:rsidP="008A301C">
      <w:pPr>
        <w:jc w:val="center"/>
        <w:rPr>
          <w:sz w:val="28"/>
          <w:szCs w:val="28"/>
        </w:rPr>
      </w:pPr>
      <w:r>
        <w:rPr>
          <w:noProof/>
          <w:sz w:val="28"/>
          <w:szCs w:val="28"/>
        </w:rPr>
        <w:drawing>
          <wp:inline distT="0" distB="0" distL="0" distR="0">
            <wp:extent cx="5086350" cy="1524000"/>
            <wp:effectExtent l="19050" t="0" r="0" b="0"/>
            <wp:docPr id="196" name="Рисунок 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Безымянный.png"/>
                    <pic:cNvPicPr>
                      <a:picLocks noChangeAspect="1" noChangeArrowheads="1"/>
                    </pic:cNvPicPr>
                  </pic:nvPicPr>
                  <pic:blipFill>
                    <a:blip r:embed="rId5" cstate="print"/>
                    <a:srcRect/>
                    <a:stretch>
                      <a:fillRect/>
                    </a:stretch>
                  </pic:blipFill>
                  <pic:spPr bwMode="auto">
                    <a:xfrm>
                      <a:off x="0" y="0"/>
                      <a:ext cx="5086350" cy="1524000"/>
                    </a:xfrm>
                    <a:prstGeom prst="rect">
                      <a:avLst/>
                    </a:prstGeom>
                    <a:noFill/>
                    <a:ln w="9525">
                      <a:noFill/>
                      <a:miter lim="800000"/>
                      <a:headEnd/>
                      <a:tailEnd/>
                    </a:ln>
                  </pic:spPr>
                </pic:pic>
              </a:graphicData>
            </a:graphic>
          </wp:inline>
        </w:drawing>
      </w:r>
    </w:p>
    <w:p w:rsidR="008A301C" w:rsidRDefault="008A301C" w:rsidP="008A301C">
      <w:pPr>
        <w:spacing w:line="360" w:lineRule="exact"/>
        <w:jc w:val="center"/>
        <w:rPr>
          <w:sz w:val="28"/>
          <w:szCs w:val="28"/>
        </w:rPr>
      </w:pPr>
      <w:r w:rsidRPr="00900608">
        <w:rPr>
          <w:sz w:val="28"/>
          <w:szCs w:val="28"/>
        </w:rPr>
        <w:t>Рисунок</w:t>
      </w:r>
      <w:r>
        <w:rPr>
          <w:sz w:val="28"/>
          <w:szCs w:val="28"/>
        </w:rPr>
        <w:t xml:space="preserve"> 1. </w:t>
      </w:r>
      <w:r w:rsidRPr="00900608">
        <w:rPr>
          <w:sz w:val="28"/>
          <w:szCs w:val="28"/>
        </w:rPr>
        <w:t xml:space="preserve">Поперечные сечения деревянных шпал: </w:t>
      </w:r>
    </w:p>
    <w:p w:rsidR="008A301C" w:rsidRDefault="008A301C" w:rsidP="008A301C">
      <w:pPr>
        <w:spacing w:line="360" w:lineRule="exact"/>
        <w:jc w:val="center"/>
        <w:rPr>
          <w:sz w:val="28"/>
          <w:szCs w:val="28"/>
        </w:rPr>
      </w:pPr>
      <w:r w:rsidRPr="00900608">
        <w:rPr>
          <w:sz w:val="28"/>
          <w:szCs w:val="28"/>
        </w:rPr>
        <w:t xml:space="preserve">а – </w:t>
      </w:r>
      <w:proofErr w:type="gramStart"/>
      <w:r w:rsidRPr="00900608">
        <w:rPr>
          <w:sz w:val="28"/>
          <w:szCs w:val="28"/>
        </w:rPr>
        <w:t>обрезных; б</w:t>
      </w:r>
      <w:proofErr w:type="gramEnd"/>
      <w:r w:rsidRPr="00900608">
        <w:rPr>
          <w:sz w:val="28"/>
          <w:szCs w:val="28"/>
        </w:rPr>
        <w:t xml:space="preserve"> – полуобрезных; в – </w:t>
      </w:r>
      <w:proofErr w:type="spellStart"/>
      <w:r w:rsidRPr="00900608">
        <w:rPr>
          <w:sz w:val="28"/>
          <w:szCs w:val="28"/>
        </w:rPr>
        <w:t>необрезных</w:t>
      </w:r>
      <w:proofErr w:type="spellEnd"/>
    </w:p>
    <w:p w:rsidR="008A301C" w:rsidRDefault="008A301C" w:rsidP="008A301C">
      <w:pPr>
        <w:spacing w:line="360" w:lineRule="exact"/>
        <w:jc w:val="right"/>
        <w:rPr>
          <w:sz w:val="28"/>
          <w:szCs w:val="28"/>
        </w:rPr>
      </w:pPr>
    </w:p>
    <w:p w:rsidR="008A301C" w:rsidRDefault="008A301C" w:rsidP="008A301C">
      <w:pPr>
        <w:spacing w:line="360" w:lineRule="exact"/>
        <w:jc w:val="right"/>
        <w:rPr>
          <w:sz w:val="28"/>
          <w:szCs w:val="28"/>
        </w:rPr>
      </w:pPr>
      <w:r>
        <w:rPr>
          <w:sz w:val="28"/>
          <w:szCs w:val="28"/>
        </w:rPr>
        <w:lastRenderedPageBreak/>
        <w:t>Таблица № 1</w:t>
      </w:r>
    </w:p>
    <w:p w:rsidR="008A301C" w:rsidRPr="00900608" w:rsidRDefault="008A301C" w:rsidP="008A301C">
      <w:pPr>
        <w:spacing w:line="360" w:lineRule="exact"/>
        <w:jc w:val="center"/>
        <w:rPr>
          <w:sz w:val="28"/>
          <w:szCs w:val="28"/>
        </w:rPr>
      </w:pPr>
      <w:r w:rsidRPr="00900608">
        <w:rPr>
          <w:sz w:val="28"/>
          <w:szCs w:val="28"/>
        </w:rPr>
        <w:t xml:space="preserve">Основные размеры </w:t>
      </w:r>
      <w:r>
        <w:rPr>
          <w:sz w:val="28"/>
          <w:szCs w:val="28"/>
        </w:rPr>
        <w:t xml:space="preserve">деревянных </w:t>
      </w:r>
      <w:r w:rsidRPr="00900608">
        <w:rPr>
          <w:sz w:val="28"/>
          <w:szCs w:val="28"/>
        </w:rPr>
        <w:t xml:space="preserve">шпал, </w:t>
      </w:r>
      <w:proofErr w:type="gramStart"/>
      <w:r w:rsidRPr="00900608">
        <w:rPr>
          <w:sz w:val="28"/>
          <w:szCs w:val="28"/>
        </w:rPr>
        <w:t>мм</w:t>
      </w:r>
      <w:proofErr w:type="gramEnd"/>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8A301C" w:rsidRPr="00035CE2" w:rsidTr="00106F17">
        <w:trPr>
          <w:jc w:val="center"/>
        </w:trPr>
        <w:tc>
          <w:tcPr>
            <w:tcW w:w="1367" w:type="dxa"/>
            <w:vMerge w:val="restart"/>
            <w:vAlign w:val="center"/>
          </w:tcPr>
          <w:p w:rsidR="008A301C" w:rsidRPr="00035CE2" w:rsidRDefault="008A301C" w:rsidP="00106F17">
            <w:pPr>
              <w:spacing w:line="360" w:lineRule="exact"/>
              <w:jc w:val="center"/>
              <w:rPr>
                <w:sz w:val="28"/>
                <w:szCs w:val="28"/>
              </w:rPr>
            </w:pPr>
            <w:r w:rsidRPr="00035CE2">
              <w:rPr>
                <w:sz w:val="28"/>
                <w:szCs w:val="28"/>
              </w:rPr>
              <w:t>Тип шпалы</w:t>
            </w:r>
          </w:p>
        </w:tc>
        <w:tc>
          <w:tcPr>
            <w:tcW w:w="1367" w:type="dxa"/>
            <w:vMerge w:val="restart"/>
            <w:vAlign w:val="center"/>
          </w:tcPr>
          <w:p w:rsidR="008A301C" w:rsidRPr="00035CE2" w:rsidRDefault="008A301C" w:rsidP="00106F17">
            <w:pPr>
              <w:spacing w:line="360" w:lineRule="exact"/>
              <w:jc w:val="center"/>
              <w:rPr>
                <w:sz w:val="28"/>
                <w:szCs w:val="28"/>
              </w:rPr>
            </w:pPr>
            <w:r w:rsidRPr="00035CE2">
              <w:rPr>
                <w:sz w:val="28"/>
                <w:szCs w:val="28"/>
              </w:rPr>
              <w:t xml:space="preserve">Толщина </w:t>
            </w:r>
            <w:r w:rsidRPr="00035CE2">
              <w:rPr>
                <w:sz w:val="28"/>
                <w:szCs w:val="28"/>
                <w:lang w:val="en-US"/>
              </w:rPr>
              <w:t>h</w:t>
            </w:r>
          </w:p>
        </w:tc>
        <w:tc>
          <w:tcPr>
            <w:tcW w:w="1367" w:type="dxa"/>
            <w:vMerge w:val="restart"/>
            <w:vAlign w:val="center"/>
          </w:tcPr>
          <w:p w:rsidR="008A301C" w:rsidRPr="00035CE2" w:rsidRDefault="008A301C" w:rsidP="00106F17">
            <w:pPr>
              <w:spacing w:line="360" w:lineRule="exact"/>
              <w:jc w:val="center"/>
              <w:rPr>
                <w:sz w:val="28"/>
                <w:szCs w:val="28"/>
              </w:rPr>
            </w:pPr>
            <w:r w:rsidRPr="00035CE2">
              <w:rPr>
                <w:sz w:val="28"/>
                <w:szCs w:val="28"/>
              </w:rPr>
              <w:t xml:space="preserve">Высота бокового пропила обрезных шпал </w:t>
            </w:r>
            <w:r w:rsidRPr="00035CE2">
              <w:rPr>
                <w:sz w:val="28"/>
                <w:szCs w:val="28"/>
                <w:lang w:val="en-US"/>
              </w:rPr>
              <w:t>h</w:t>
            </w:r>
            <w:r w:rsidRPr="00035CE2">
              <w:rPr>
                <w:sz w:val="28"/>
                <w:szCs w:val="28"/>
                <w:vertAlign w:val="subscript"/>
              </w:rPr>
              <w:t>1</w:t>
            </w:r>
          </w:p>
        </w:tc>
        <w:tc>
          <w:tcPr>
            <w:tcW w:w="4102" w:type="dxa"/>
            <w:gridSpan w:val="3"/>
            <w:vAlign w:val="center"/>
          </w:tcPr>
          <w:p w:rsidR="008A301C" w:rsidRPr="00035CE2" w:rsidRDefault="008A301C" w:rsidP="00106F17">
            <w:pPr>
              <w:spacing w:line="360" w:lineRule="exact"/>
              <w:jc w:val="center"/>
              <w:rPr>
                <w:sz w:val="28"/>
                <w:szCs w:val="28"/>
              </w:rPr>
            </w:pPr>
            <w:r w:rsidRPr="00035CE2">
              <w:rPr>
                <w:sz w:val="28"/>
                <w:szCs w:val="28"/>
              </w:rPr>
              <w:t xml:space="preserve">Ширина </w:t>
            </w:r>
            <w:proofErr w:type="spellStart"/>
            <w:r w:rsidRPr="00035CE2">
              <w:rPr>
                <w:sz w:val="28"/>
                <w:szCs w:val="28"/>
              </w:rPr>
              <w:t>пласти</w:t>
            </w:r>
            <w:proofErr w:type="spellEnd"/>
          </w:p>
        </w:tc>
        <w:tc>
          <w:tcPr>
            <w:tcW w:w="1368" w:type="dxa"/>
            <w:vMerge w:val="restart"/>
            <w:vAlign w:val="center"/>
          </w:tcPr>
          <w:p w:rsidR="008A301C" w:rsidRPr="00035CE2" w:rsidRDefault="008A301C" w:rsidP="00106F17">
            <w:pPr>
              <w:spacing w:line="360" w:lineRule="exact"/>
              <w:jc w:val="center"/>
              <w:rPr>
                <w:sz w:val="28"/>
                <w:szCs w:val="28"/>
              </w:rPr>
            </w:pPr>
            <w:r w:rsidRPr="00035CE2">
              <w:rPr>
                <w:sz w:val="28"/>
                <w:szCs w:val="28"/>
              </w:rPr>
              <w:t>Длина</w:t>
            </w:r>
          </w:p>
        </w:tc>
      </w:tr>
      <w:tr w:rsidR="008A301C" w:rsidRPr="00035CE2" w:rsidTr="00106F17">
        <w:trPr>
          <w:jc w:val="center"/>
        </w:trPr>
        <w:tc>
          <w:tcPr>
            <w:tcW w:w="1367" w:type="dxa"/>
            <w:vMerge/>
            <w:vAlign w:val="center"/>
          </w:tcPr>
          <w:p w:rsidR="008A301C" w:rsidRPr="00035CE2" w:rsidRDefault="008A301C" w:rsidP="00106F17">
            <w:pPr>
              <w:spacing w:line="360" w:lineRule="exact"/>
              <w:jc w:val="center"/>
              <w:rPr>
                <w:sz w:val="28"/>
                <w:szCs w:val="28"/>
              </w:rPr>
            </w:pPr>
          </w:p>
        </w:tc>
        <w:tc>
          <w:tcPr>
            <w:tcW w:w="1367" w:type="dxa"/>
            <w:vMerge/>
            <w:vAlign w:val="center"/>
          </w:tcPr>
          <w:p w:rsidR="008A301C" w:rsidRPr="00035CE2" w:rsidRDefault="008A301C" w:rsidP="00106F17">
            <w:pPr>
              <w:spacing w:line="360" w:lineRule="exact"/>
              <w:jc w:val="center"/>
              <w:rPr>
                <w:sz w:val="28"/>
                <w:szCs w:val="28"/>
              </w:rPr>
            </w:pPr>
          </w:p>
        </w:tc>
        <w:tc>
          <w:tcPr>
            <w:tcW w:w="1367" w:type="dxa"/>
            <w:vMerge/>
            <w:vAlign w:val="center"/>
          </w:tcPr>
          <w:p w:rsidR="008A301C" w:rsidRPr="00035CE2" w:rsidRDefault="008A301C" w:rsidP="00106F17">
            <w:pPr>
              <w:spacing w:line="360" w:lineRule="exact"/>
              <w:jc w:val="center"/>
              <w:rPr>
                <w:sz w:val="28"/>
                <w:szCs w:val="28"/>
              </w:rPr>
            </w:pPr>
          </w:p>
        </w:tc>
        <w:tc>
          <w:tcPr>
            <w:tcW w:w="2734" w:type="dxa"/>
            <w:gridSpan w:val="2"/>
            <w:vAlign w:val="center"/>
          </w:tcPr>
          <w:p w:rsidR="008A301C" w:rsidRPr="00035CE2" w:rsidRDefault="008A301C" w:rsidP="00106F17">
            <w:pPr>
              <w:spacing w:line="360" w:lineRule="exact"/>
              <w:jc w:val="center"/>
              <w:rPr>
                <w:sz w:val="28"/>
                <w:szCs w:val="28"/>
              </w:rPr>
            </w:pPr>
            <w:r w:rsidRPr="00035CE2">
              <w:rPr>
                <w:sz w:val="28"/>
                <w:szCs w:val="28"/>
              </w:rPr>
              <w:t>верхней</w:t>
            </w:r>
          </w:p>
        </w:tc>
        <w:tc>
          <w:tcPr>
            <w:tcW w:w="1368" w:type="dxa"/>
            <w:vMerge w:val="restart"/>
            <w:vAlign w:val="center"/>
          </w:tcPr>
          <w:p w:rsidR="008A301C" w:rsidRPr="00035CE2" w:rsidRDefault="008A301C" w:rsidP="00106F17">
            <w:pPr>
              <w:spacing w:line="360" w:lineRule="exact"/>
              <w:jc w:val="center"/>
              <w:rPr>
                <w:sz w:val="28"/>
                <w:szCs w:val="28"/>
                <w:lang w:val="en-US"/>
              </w:rPr>
            </w:pPr>
            <w:r w:rsidRPr="00035CE2">
              <w:rPr>
                <w:sz w:val="28"/>
                <w:szCs w:val="28"/>
              </w:rPr>
              <w:t xml:space="preserve">нижней </w:t>
            </w:r>
            <w:r w:rsidRPr="00035CE2">
              <w:rPr>
                <w:sz w:val="28"/>
                <w:szCs w:val="28"/>
                <w:lang w:val="en-US"/>
              </w:rPr>
              <w:t>b</w:t>
            </w:r>
            <w:r w:rsidRPr="00035CE2">
              <w:rPr>
                <w:sz w:val="28"/>
                <w:szCs w:val="28"/>
                <w:vertAlign w:val="subscript"/>
                <w:lang w:val="en-US"/>
              </w:rPr>
              <w:t>1</w:t>
            </w:r>
          </w:p>
        </w:tc>
        <w:tc>
          <w:tcPr>
            <w:tcW w:w="1368" w:type="dxa"/>
            <w:vMerge/>
            <w:vAlign w:val="center"/>
          </w:tcPr>
          <w:p w:rsidR="008A301C" w:rsidRPr="00035CE2" w:rsidRDefault="008A301C" w:rsidP="00106F17">
            <w:pPr>
              <w:spacing w:line="360" w:lineRule="exact"/>
              <w:jc w:val="center"/>
              <w:rPr>
                <w:sz w:val="28"/>
                <w:szCs w:val="28"/>
              </w:rPr>
            </w:pPr>
          </w:p>
        </w:tc>
      </w:tr>
      <w:tr w:rsidR="008A301C" w:rsidRPr="00035CE2" w:rsidTr="00106F17">
        <w:trPr>
          <w:jc w:val="center"/>
        </w:trPr>
        <w:tc>
          <w:tcPr>
            <w:tcW w:w="1367" w:type="dxa"/>
            <w:vMerge/>
            <w:vAlign w:val="center"/>
          </w:tcPr>
          <w:p w:rsidR="008A301C" w:rsidRPr="00035CE2" w:rsidRDefault="008A301C" w:rsidP="00106F17">
            <w:pPr>
              <w:spacing w:line="360" w:lineRule="exact"/>
              <w:jc w:val="center"/>
              <w:rPr>
                <w:sz w:val="28"/>
                <w:szCs w:val="28"/>
              </w:rPr>
            </w:pPr>
          </w:p>
        </w:tc>
        <w:tc>
          <w:tcPr>
            <w:tcW w:w="1367" w:type="dxa"/>
            <w:vMerge/>
            <w:vAlign w:val="center"/>
          </w:tcPr>
          <w:p w:rsidR="008A301C" w:rsidRPr="00035CE2" w:rsidRDefault="008A301C" w:rsidP="00106F17">
            <w:pPr>
              <w:spacing w:line="360" w:lineRule="exact"/>
              <w:jc w:val="center"/>
              <w:rPr>
                <w:sz w:val="28"/>
                <w:szCs w:val="28"/>
              </w:rPr>
            </w:pPr>
          </w:p>
        </w:tc>
        <w:tc>
          <w:tcPr>
            <w:tcW w:w="1367" w:type="dxa"/>
            <w:vMerge/>
            <w:vAlign w:val="center"/>
          </w:tcPr>
          <w:p w:rsidR="008A301C" w:rsidRPr="00035CE2" w:rsidRDefault="008A301C" w:rsidP="00106F17">
            <w:pPr>
              <w:spacing w:line="360" w:lineRule="exact"/>
              <w:jc w:val="center"/>
              <w:rPr>
                <w:sz w:val="28"/>
                <w:szCs w:val="28"/>
              </w:rPr>
            </w:pP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b</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b</w:t>
            </w:r>
            <w:r w:rsidRPr="00035CE2">
              <w:rPr>
                <w:sz w:val="28"/>
                <w:szCs w:val="28"/>
                <w:lang w:val="en-US"/>
              </w:rPr>
              <w:sym w:font="Symbol" w:char="F0A2"/>
            </w:r>
          </w:p>
        </w:tc>
        <w:tc>
          <w:tcPr>
            <w:tcW w:w="1368" w:type="dxa"/>
            <w:vMerge/>
            <w:vAlign w:val="center"/>
          </w:tcPr>
          <w:p w:rsidR="008A301C" w:rsidRPr="00035CE2" w:rsidRDefault="008A301C" w:rsidP="00106F17">
            <w:pPr>
              <w:spacing w:line="360" w:lineRule="exact"/>
              <w:jc w:val="center"/>
              <w:rPr>
                <w:sz w:val="28"/>
                <w:szCs w:val="28"/>
              </w:rPr>
            </w:pPr>
          </w:p>
        </w:tc>
        <w:tc>
          <w:tcPr>
            <w:tcW w:w="1368" w:type="dxa"/>
            <w:vMerge/>
            <w:vAlign w:val="center"/>
          </w:tcPr>
          <w:p w:rsidR="008A301C" w:rsidRPr="00035CE2" w:rsidRDefault="008A301C" w:rsidP="00106F17">
            <w:pPr>
              <w:spacing w:line="360" w:lineRule="exact"/>
              <w:jc w:val="center"/>
              <w:rPr>
                <w:sz w:val="28"/>
                <w:szCs w:val="28"/>
              </w:rPr>
            </w:pPr>
          </w:p>
        </w:tc>
      </w:tr>
      <w:tr w:rsidR="008A301C" w:rsidRPr="00035CE2" w:rsidTr="00106F17">
        <w:trPr>
          <w:trHeight w:val="567"/>
          <w:jc w:val="center"/>
        </w:trPr>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I</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180±5</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150</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180</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210</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250±5</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2750±20</w:t>
            </w:r>
          </w:p>
        </w:tc>
      </w:tr>
      <w:tr w:rsidR="008A301C" w:rsidRPr="00035CE2" w:rsidTr="00106F17">
        <w:trPr>
          <w:trHeight w:val="567"/>
          <w:jc w:val="center"/>
        </w:trPr>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II</w:t>
            </w:r>
          </w:p>
        </w:tc>
        <w:tc>
          <w:tcPr>
            <w:tcW w:w="1367" w:type="dxa"/>
            <w:vAlign w:val="center"/>
          </w:tcPr>
          <w:p w:rsidR="008A301C" w:rsidRPr="00035CE2" w:rsidRDefault="008A301C" w:rsidP="00106F17">
            <w:pPr>
              <w:spacing w:line="360" w:lineRule="exact"/>
              <w:jc w:val="center"/>
              <w:rPr>
                <w:sz w:val="28"/>
                <w:szCs w:val="28"/>
              </w:rPr>
            </w:pPr>
            <w:r w:rsidRPr="00035CE2">
              <w:rPr>
                <w:sz w:val="28"/>
                <w:szCs w:val="28"/>
                <w:lang w:val="en-US"/>
              </w:rPr>
              <w:t>160±5</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130</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150</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195</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230±5</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2750±20</w:t>
            </w:r>
          </w:p>
        </w:tc>
      </w:tr>
      <w:tr w:rsidR="008A301C" w:rsidRPr="00035CE2" w:rsidTr="00106F17">
        <w:trPr>
          <w:trHeight w:val="567"/>
          <w:jc w:val="center"/>
        </w:trPr>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III</w:t>
            </w:r>
          </w:p>
        </w:tc>
        <w:tc>
          <w:tcPr>
            <w:tcW w:w="1367" w:type="dxa"/>
            <w:vAlign w:val="center"/>
          </w:tcPr>
          <w:p w:rsidR="008A301C" w:rsidRPr="00035CE2" w:rsidRDefault="008A301C" w:rsidP="00106F17">
            <w:pPr>
              <w:spacing w:line="360" w:lineRule="exact"/>
              <w:jc w:val="center"/>
              <w:rPr>
                <w:sz w:val="28"/>
                <w:szCs w:val="28"/>
              </w:rPr>
            </w:pPr>
            <w:r w:rsidRPr="00035CE2">
              <w:rPr>
                <w:sz w:val="28"/>
                <w:szCs w:val="28"/>
                <w:lang w:val="en-US"/>
              </w:rPr>
              <w:t>150±5</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105</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140</w:t>
            </w:r>
          </w:p>
        </w:tc>
        <w:tc>
          <w:tcPr>
            <w:tcW w:w="1367" w:type="dxa"/>
            <w:vAlign w:val="center"/>
          </w:tcPr>
          <w:p w:rsidR="008A301C" w:rsidRPr="00035CE2" w:rsidRDefault="008A301C" w:rsidP="00106F17">
            <w:pPr>
              <w:spacing w:line="360" w:lineRule="exact"/>
              <w:jc w:val="center"/>
              <w:rPr>
                <w:sz w:val="28"/>
                <w:szCs w:val="28"/>
                <w:lang w:val="en-US"/>
              </w:rPr>
            </w:pPr>
            <w:r w:rsidRPr="00035CE2">
              <w:rPr>
                <w:sz w:val="28"/>
                <w:szCs w:val="28"/>
                <w:lang w:val="en-US"/>
              </w:rPr>
              <w:t>190</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230±5</w:t>
            </w:r>
          </w:p>
        </w:tc>
        <w:tc>
          <w:tcPr>
            <w:tcW w:w="1368" w:type="dxa"/>
            <w:vAlign w:val="center"/>
          </w:tcPr>
          <w:p w:rsidR="008A301C" w:rsidRPr="00035CE2" w:rsidRDefault="008A301C" w:rsidP="00106F17">
            <w:pPr>
              <w:spacing w:line="360" w:lineRule="exact"/>
              <w:jc w:val="center"/>
              <w:rPr>
                <w:sz w:val="28"/>
                <w:szCs w:val="28"/>
              </w:rPr>
            </w:pPr>
            <w:r w:rsidRPr="00035CE2">
              <w:rPr>
                <w:sz w:val="28"/>
                <w:szCs w:val="28"/>
                <w:lang w:val="en-US"/>
              </w:rPr>
              <w:t>2750±20</w:t>
            </w:r>
          </w:p>
        </w:tc>
      </w:tr>
    </w:tbl>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Шпалы по их назначению подразделяются на три типа:</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I</w:t>
      </w:r>
      <w:r>
        <w:rPr>
          <w:rFonts w:ascii="Times New Roman" w:hAnsi="Times New Roman" w:cs="Times New Roman"/>
          <w:sz w:val="28"/>
          <w:szCs w:val="28"/>
        </w:rPr>
        <w:t xml:space="preserve"> - </w:t>
      </w:r>
      <w:r w:rsidRPr="00215B19">
        <w:rPr>
          <w:rFonts w:ascii="Times New Roman" w:hAnsi="Times New Roman" w:cs="Times New Roman"/>
          <w:sz w:val="28"/>
          <w:szCs w:val="28"/>
        </w:rPr>
        <w:t>для главных путей 1, 2 класса всех групп (специализаций) железнодорожного пути, главных путей 3 класса группы (специализации) пути: пассажирские и грузовые I код группы;</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II</w:t>
      </w:r>
      <w:r>
        <w:rPr>
          <w:rFonts w:ascii="Times New Roman" w:hAnsi="Times New Roman" w:cs="Times New Roman"/>
          <w:sz w:val="28"/>
          <w:szCs w:val="28"/>
        </w:rPr>
        <w:t xml:space="preserve"> -</w:t>
      </w:r>
      <w:r w:rsidRPr="00215B19">
        <w:rPr>
          <w:rFonts w:ascii="Times New Roman" w:hAnsi="Times New Roman" w:cs="Times New Roman"/>
          <w:sz w:val="28"/>
          <w:szCs w:val="28"/>
        </w:rPr>
        <w:t xml:space="preserve"> для главных путей 3 и 4 класса, станционных путей и путей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3 и 4 класса;</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III</w:t>
      </w:r>
      <w:r>
        <w:rPr>
          <w:rFonts w:ascii="Times New Roman" w:hAnsi="Times New Roman" w:cs="Times New Roman"/>
          <w:sz w:val="28"/>
          <w:szCs w:val="28"/>
        </w:rPr>
        <w:t xml:space="preserve"> -</w:t>
      </w:r>
      <w:r w:rsidRPr="00215B19">
        <w:rPr>
          <w:rFonts w:ascii="Times New Roman" w:hAnsi="Times New Roman" w:cs="Times New Roman"/>
          <w:sz w:val="28"/>
          <w:szCs w:val="28"/>
        </w:rPr>
        <w:t xml:space="preserve"> для главных путей 4 класса на участках </w:t>
      </w:r>
      <w:proofErr w:type="spellStart"/>
      <w:r w:rsidRPr="00215B19">
        <w:rPr>
          <w:rFonts w:ascii="Times New Roman" w:hAnsi="Times New Roman" w:cs="Times New Roman"/>
          <w:sz w:val="28"/>
          <w:szCs w:val="28"/>
        </w:rPr>
        <w:t>малоинтенсивных</w:t>
      </w:r>
      <w:proofErr w:type="spellEnd"/>
      <w:r w:rsidRPr="00215B19">
        <w:rPr>
          <w:rFonts w:ascii="Times New Roman" w:hAnsi="Times New Roman" w:cs="Times New Roman"/>
          <w:sz w:val="28"/>
          <w:szCs w:val="28"/>
        </w:rPr>
        <w:t xml:space="preserve"> линий, станционных путей и путей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5 класса.</w:t>
      </w:r>
    </w:p>
    <w:p w:rsidR="008A301C" w:rsidRDefault="008A301C" w:rsidP="008A301C">
      <w:pPr>
        <w:rPr>
          <w:sz w:val="28"/>
          <w:szCs w:val="28"/>
        </w:rPr>
      </w:pPr>
    </w:p>
    <w:p w:rsidR="008A301C" w:rsidRDefault="008A301C" w:rsidP="008A301C">
      <w:pPr>
        <w:jc w:val="center"/>
        <w:rPr>
          <w:noProof/>
        </w:rPr>
      </w:pPr>
    </w:p>
    <w:p w:rsidR="008A301C" w:rsidRPr="00867F53" w:rsidRDefault="008A301C" w:rsidP="008A301C">
      <w:pPr>
        <w:jc w:val="center"/>
        <w:rPr>
          <w:sz w:val="28"/>
          <w:szCs w:val="28"/>
        </w:rPr>
      </w:pPr>
    </w:p>
    <w:p w:rsidR="008A301C" w:rsidRPr="00900608" w:rsidRDefault="008A301C" w:rsidP="008A301C">
      <w:pPr>
        <w:spacing w:line="360" w:lineRule="exact"/>
        <w:jc w:val="both"/>
        <w:rPr>
          <w:sz w:val="28"/>
          <w:szCs w:val="28"/>
        </w:rPr>
      </w:pPr>
      <w:r w:rsidRPr="00900608">
        <w:rPr>
          <w:sz w:val="28"/>
          <w:szCs w:val="28"/>
        </w:rPr>
        <w:tab/>
        <w:t>По форме поперечного сечения деревянные переводные брусья подр</w:t>
      </w:r>
      <w:r>
        <w:rPr>
          <w:sz w:val="28"/>
          <w:szCs w:val="28"/>
        </w:rPr>
        <w:t>азделяются на два вида</w:t>
      </w:r>
      <w:r w:rsidRPr="00900608">
        <w:rPr>
          <w:sz w:val="28"/>
          <w:szCs w:val="28"/>
        </w:rPr>
        <w:t xml:space="preserve">: обрезные (А) и </w:t>
      </w:r>
      <w:proofErr w:type="spellStart"/>
      <w:r w:rsidRPr="00900608">
        <w:rPr>
          <w:sz w:val="28"/>
          <w:szCs w:val="28"/>
        </w:rPr>
        <w:t>необрезные</w:t>
      </w:r>
      <w:proofErr w:type="spellEnd"/>
      <w:r w:rsidRPr="00900608">
        <w:rPr>
          <w:sz w:val="28"/>
          <w:szCs w:val="28"/>
        </w:rPr>
        <w:t xml:space="preserve"> (Б).</w:t>
      </w:r>
    </w:p>
    <w:p w:rsidR="008A301C" w:rsidRPr="00900608" w:rsidRDefault="008A301C" w:rsidP="008A301C">
      <w:pPr>
        <w:jc w:val="center"/>
        <w:rPr>
          <w:sz w:val="28"/>
          <w:szCs w:val="28"/>
        </w:rPr>
      </w:pPr>
      <w:r>
        <w:rPr>
          <w:noProof/>
          <w:sz w:val="28"/>
          <w:szCs w:val="28"/>
        </w:rPr>
        <w:drawing>
          <wp:inline distT="0" distB="0" distL="0" distR="0">
            <wp:extent cx="3962400" cy="1466850"/>
            <wp:effectExtent l="19050" t="0" r="0" b="0"/>
            <wp:docPr id="199" name="Рисунок 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AIL\Desktop\Безымянный.png"/>
                    <pic:cNvPicPr>
                      <a:picLocks noChangeAspect="1" noChangeArrowheads="1"/>
                    </pic:cNvPicPr>
                  </pic:nvPicPr>
                  <pic:blipFill>
                    <a:blip r:embed="rId6" cstate="print"/>
                    <a:srcRect/>
                    <a:stretch>
                      <a:fillRect/>
                    </a:stretch>
                  </pic:blipFill>
                  <pic:spPr bwMode="auto">
                    <a:xfrm>
                      <a:off x="0" y="0"/>
                      <a:ext cx="3962400" cy="1466850"/>
                    </a:xfrm>
                    <a:prstGeom prst="rect">
                      <a:avLst/>
                    </a:prstGeom>
                    <a:noFill/>
                    <a:ln w="9525">
                      <a:noFill/>
                      <a:miter lim="800000"/>
                      <a:headEnd/>
                      <a:tailEnd/>
                    </a:ln>
                  </pic:spPr>
                </pic:pic>
              </a:graphicData>
            </a:graphic>
          </wp:inline>
        </w:drawing>
      </w:r>
    </w:p>
    <w:p w:rsidR="008A301C" w:rsidRPr="00900608" w:rsidRDefault="008A301C" w:rsidP="008A301C">
      <w:pPr>
        <w:spacing w:line="360" w:lineRule="exact"/>
        <w:jc w:val="center"/>
        <w:rPr>
          <w:sz w:val="28"/>
          <w:szCs w:val="28"/>
        </w:rPr>
      </w:pPr>
      <w:r>
        <w:rPr>
          <w:sz w:val="28"/>
          <w:szCs w:val="28"/>
        </w:rPr>
        <w:t xml:space="preserve">Рисунок 2. </w:t>
      </w:r>
      <w:r w:rsidRPr="00900608">
        <w:rPr>
          <w:sz w:val="28"/>
          <w:szCs w:val="28"/>
        </w:rPr>
        <w:t>Поперечные сечения деревянных переводных брусьев:</w:t>
      </w:r>
    </w:p>
    <w:p w:rsidR="008A301C" w:rsidRPr="00867F53" w:rsidRDefault="008A301C" w:rsidP="008A301C">
      <w:pPr>
        <w:spacing w:line="360" w:lineRule="exact"/>
        <w:jc w:val="center"/>
        <w:rPr>
          <w:sz w:val="28"/>
          <w:szCs w:val="28"/>
        </w:rPr>
      </w:pPr>
      <w:r w:rsidRPr="00900608">
        <w:rPr>
          <w:sz w:val="28"/>
          <w:szCs w:val="28"/>
        </w:rPr>
        <w:t xml:space="preserve">а – обрезные; б – </w:t>
      </w:r>
      <w:proofErr w:type="spellStart"/>
      <w:r w:rsidRPr="00900608">
        <w:rPr>
          <w:sz w:val="28"/>
          <w:szCs w:val="28"/>
        </w:rPr>
        <w:t>необрезные</w:t>
      </w:r>
      <w:proofErr w:type="spellEnd"/>
    </w:p>
    <w:p w:rsidR="008A301C" w:rsidRDefault="008A301C" w:rsidP="008A301C">
      <w:pPr>
        <w:spacing w:after="200" w:line="276" w:lineRule="auto"/>
        <w:rPr>
          <w:sz w:val="28"/>
          <w:szCs w:val="28"/>
        </w:rPr>
      </w:pPr>
      <w:r>
        <w:rPr>
          <w:sz w:val="28"/>
          <w:szCs w:val="28"/>
        </w:rPr>
        <w:br w:type="page"/>
      </w:r>
    </w:p>
    <w:p w:rsidR="008A301C" w:rsidRDefault="008A301C" w:rsidP="008A301C">
      <w:pPr>
        <w:spacing w:line="360" w:lineRule="exact"/>
        <w:jc w:val="right"/>
        <w:rPr>
          <w:sz w:val="28"/>
          <w:szCs w:val="28"/>
        </w:rPr>
      </w:pPr>
      <w:r w:rsidRPr="00900608">
        <w:rPr>
          <w:sz w:val="28"/>
          <w:szCs w:val="28"/>
        </w:rPr>
        <w:lastRenderedPageBreak/>
        <w:t xml:space="preserve">Таблица </w:t>
      </w:r>
      <w:r>
        <w:rPr>
          <w:sz w:val="28"/>
          <w:szCs w:val="28"/>
        </w:rPr>
        <w:t>№ 2</w:t>
      </w:r>
      <w:r w:rsidRPr="00900608">
        <w:rPr>
          <w:sz w:val="28"/>
          <w:szCs w:val="28"/>
        </w:rPr>
        <w:t xml:space="preserve">   </w:t>
      </w:r>
    </w:p>
    <w:p w:rsidR="008A301C" w:rsidRDefault="008A301C" w:rsidP="008A301C">
      <w:pPr>
        <w:tabs>
          <w:tab w:val="left" w:pos="1050"/>
        </w:tabs>
        <w:spacing w:line="360" w:lineRule="exact"/>
        <w:jc w:val="center"/>
        <w:rPr>
          <w:sz w:val="28"/>
          <w:szCs w:val="28"/>
        </w:rPr>
      </w:pPr>
      <w:r w:rsidRPr="00900608">
        <w:rPr>
          <w:sz w:val="28"/>
          <w:szCs w:val="28"/>
        </w:rPr>
        <w:t>Номинальные размеры брусьев</w:t>
      </w:r>
    </w:p>
    <w:tbl>
      <w:tblPr>
        <w:tblW w:w="10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3"/>
        <w:gridCol w:w="1275"/>
        <w:gridCol w:w="1134"/>
        <w:gridCol w:w="1134"/>
        <w:gridCol w:w="993"/>
        <w:gridCol w:w="1134"/>
        <w:gridCol w:w="1842"/>
        <w:gridCol w:w="1560"/>
      </w:tblGrid>
      <w:tr w:rsidR="008A301C" w:rsidRPr="004B7B35" w:rsidTr="00106F17">
        <w:trPr>
          <w:jc w:val="center"/>
        </w:trPr>
        <w:tc>
          <w:tcPr>
            <w:tcW w:w="1053" w:type="dxa"/>
            <w:vMerge w:val="restart"/>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Тип</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брусьев</w:t>
            </w:r>
          </w:p>
        </w:tc>
        <w:tc>
          <w:tcPr>
            <w:tcW w:w="1275" w:type="dxa"/>
            <w:vMerge w:val="restart"/>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Толщина</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брусьев</w:t>
            </w:r>
          </w:p>
          <w:p w:rsidR="008A301C" w:rsidRPr="004B7B35" w:rsidRDefault="008A301C" w:rsidP="00106F17">
            <w:pPr>
              <w:pStyle w:val="ConsPlusNormal"/>
              <w:jc w:val="center"/>
              <w:rPr>
                <w:rFonts w:ascii="Times New Roman" w:hAnsi="Times New Roman" w:cs="Times New Roman"/>
                <w:sz w:val="24"/>
                <w:szCs w:val="24"/>
              </w:rPr>
            </w:pPr>
            <w:proofErr w:type="spellStart"/>
            <w:r w:rsidRPr="004B7B35">
              <w:rPr>
                <w:rFonts w:ascii="Times New Roman" w:hAnsi="Times New Roman" w:cs="Times New Roman"/>
                <w:sz w:val="24"/>
                <w:szCs w:val="24"/>
              </w:rPr>
              <w:t>h</w:t>
            </w:r>
            <w:proofErr w:type="spellEnd"/>
            <w:r w:rsidRPr="004B7B35">
              <w:rPr>
                <w:rFonts w:ascii="Times New Roman" w:hAnsi="Times New Roman" w:cs="Times New Roman"/>
                <w:sz w:val="24"/>
                <w:szCs w:val="24"/>
              </w:rPr>
              <w:t xml:space="preserve"> +5, мм</w:t>
            </w:r>
          </w:p>
        </w:tc>
        <w:tc>
          <w:tcPr>
            <w:tcW w:w="3261" w:type="dxa"/>
            <w:gridSpan w:val="3"/>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 xml:space="preserve">Ширина </w:t>
            </w:r>
            <w:proofErr w:type="gramStart"/>
            <w:r w:rsidRPr="004B7B35">
              <w:rPr>
                <w:rFonts w:ascii="Times New Roman" w:hAnsi="Times New Roman" w:cs="Times New Roman"/>
                <w:sz w:val="24"/>
                <w:szCs w:val="24"/>
              </w:rPr>
              <w:t>верхней</w:t>
            </w:r>
            <w:proofErr w:type="gramEnd"/>
          </w:p>
          <w:p w:rsidR="008A301C" w:rsidRPr="004B7B35" w:rsidRDefault="008A301C" w:rsidP="00106F17">
            <w:pPr>
              <w:pStyle w:val="ConsPlusNormal"/>
              <w:jc w:val="center"/>
              <w:rPr>
                <w:rFonts w:ascii="Times New Roman" w:hAnsi="Times New Roman" w:cs="Times New Roman"/>
                <w:sz w:val="24"/>
                <w:szCs w:val="24"/>
              </w:rPr>
            </w:pPr>
            <w:proofErr w:type="spellStart"/>
            <w:r w:rsidRPr="004B7B35">
              <w:rPr>
                <w:rFonts w:ascii="Times New Roman" w:hAnsi="Times New Roman" w:cs="Times New Roman"/>
                <w:sz w:val="24"/>
                <w:szCs w:val="24"/>
              </w:rPr>
              <w:t>пласти</w:t>
            </w:r>
            <w:proofErr w:type="spellEnd"/>
            <w:r w:rsidRPr="004B7B35">
              <w:rPr>
                <w:rFonts w:ascii="Times New Roman" w:hAnsi="Times New Roman" w:cs="Times New Roman"/>
                <w:sz w:val="24"/>
                <w:szCs w:val="24"/>
              </w:rPr>
              <w:t xml:space="preserve"> </w:t>
            </w:r>
            <w:proofErr w:type="spellStart"/>
            <w:r w:rsidRPr="004B7B35">
              <w:rPr>
                <w:rFonts w:ascii="Times New Roman" w:hAnsi="Times New Roman" w:cs="Times New Roman"/>
                <w:sz w:val="24"/>
                <w:szCs w:val="24"/>
              </w:rPr>
              <w:t>b</w:t>
            </w:r>
            <w:proofErr w:type="spellEnd"/>
            <w:r w:rsidRPr="004B7B35">
              <w:rPr>
                <w:rFonts w:ascii="Times New Roman" w:hAnsi="Times New Roman" w:cs="Times New Roman"/>
                <w:sz w:val="24"/>
                <w:szCs w:val="24"/>
              </w:rPr>
              <w:t>*, мм</w:t>
            </w:r>
          </w:p>
        </w:tc>
        <w:tc>
          <w:tcPr>
            <w:tcW w:w="1134" w:type="dxa"/>
            <w:vMerge w:val="restart"/>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Ширина</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нижней</w:t>
            </w:r>
          </w:p>
          <w:p w:rsidR="008A301C" w:rsidRPr="004B7B35" w:rsidRDefault="008A301C" w:rsidP="00106F17">
            <w:pPr>
              <w:pStyle w:val="ConsPlusNormal"/>
              <w:jc w:val="center"/>
              <w:rPr>
                <w:rFonts w:ascii="Times New Roman" w:hAnsi="Times New Roman" w:cs="Times New Roman"/>
                <w:sz w:val="24"/>
                <w:szCs w:val="24"/>
              </w:rPr>
            </w:pPr>
            <w:proofErr w:type="spellStart"/>
            <w:r w:rsidRPr="004B7B35">
              <w:rPr>
                <w:rFonts w:ascii="Times New Roman" w:hAnsi="Times New Roman" w:cs="Times New Roman"/>
                <w:sz w:val="24"/>
                <w:szCs w:val="24"/>
              </w:rPr>
              <w:t>пласти</w:t>
            </w:r>
            <w:proofErr w:type="spellEnd"/>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b1, мм</w:t>
            </w:r>
          </w:p>
        </w:tc>
        <w:tc>
          <w:tcPr>
            <w:tcW w:w="1842" w:type="dxa"/>
            <w:vMerge w:val="restart"/>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Ширина</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 xml:space="preserve">бруса по </w:t>
            </w:r>
            <w:proofErr w:type="spellStart"/>
            <w:r w:rsidRPr="004B7B35">
              <w:rPr>
                <w:rFonts w:ascii="Times New Roman" w:hAnsi="Times New Roman" w:cs="Times New Roman"/>
                <w:sz w:val="24"/>
                <w:szCs w:val="24"/>
              </w:rPr>
              <w:t>непропиленным</w:t>
            </w:r>
            <w:proofErr w:type="spellEnd"/>
            <w:r w:rsidRPr="004B7B35">
              <w:rPr>
                <w:rFonts w:ascii="Times New Roman" w:hAnsi="Times New Roman" w:cs="Times New Roman"/>
                <w:sz w:val="24"/>
                <w:szCs w:val="24"/>
              </w:rPr>
              <w:t xml:space="preserve"> сторонам</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 xml:space="preserve">b2 (для типа "Б"), </w:t>
            </w:r>
            <w:proofErr w:type="gramStart"/>
            <w:r w:rsidRPr="004B7B35">
              <w:rPr>
                <w:rFonts w:ascii="Times New Roman" w:hAnsi="Times New Roman" w:cs="Times New Roman"/>
                <w:sz w:val="24"/>
                <w:szCs w:val="24"/>
              </w:rPr>
              <w:t>мм</w:t>
            </w:r>
            <w:proofErr w:type="gramEnd"/>
            <w:r w:rsidRPr="004B7B35">
              <w:rPr>
                <w:rFonts w:ascii="Times New Roman" w:hAnsi="Times New Roman" w:cs="Times New Roman"/>
                <w:sz w:val="24"/>
                <w:szCs w:val="24"/>
              </w:rPr>
              <w:t xml:space="preserve"> не менее</w:t>
            </w:r>
          </w:p>
        </w:tc>
        <w:tc>
          <w:tcPr>
            <w:tcW w:w="1560" w:type="dxa"/>
            <w:vMerge w:val="restart"/>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 xml:space="preserve">Высота </w:t>
            </w:r>
            <w:proofErr w:type="gramStart"/>
            <w:r w:rsidRPr="004B7B35">
              <w:rPr>
                <w:rFonts w:ascii="Times New Roman" w:hAnsi="Times New Roman" w:cs="Times New Roman"/>
                <w:sz w:val="24"/>
                <w:szCs w:val="24"/>
              </w:rPr>
              <w:t>пропиленных</w:t>
            </w:r>
            <w:proofErr w:type="gramEnd"/>
            <w:r w:rsidRPr="004B7B35">
              <w:rPr>
                <w:rFonts w:ascii="Times New Roman" w:hAnsi="Times New Roman" w:cs="Times New Roman"/>
                <w:sz w:val="24"/>
                <w:szCs w:val="24"/>
              </w:rPr>
              <w:t xml:space="preserve"> боковых</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сторон</w:t>
            </w:r>
          </w:p>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h1, мм не менее</w:t>
            </w:r>
          </w:p>
        </w:tc>
      </w:tr>
      <w:tr w:rsidR="008A301C" w:rsidRPr="004B7B35" w:rsidTr="00106F17">
        <w:trPr>
          <w:jc w:val="center"/>
        </w:trPr>
        <w:tc>
          <w:tcPr>
            <w:tcW w:w="1053" w:type="dxa"/>
            <w:vMerge/>
          </w:tcPr>
          <w:p w:rsidR="008A301C" w:rsidRPr="004B7B35" w:rsidRDefault="008A301C" w:rsidP="00106F17"/>
        </w:tc>
        <w:tc>
          <w:tcPr>
            <w:tcW w:w="1275" w:type="dxa"/>
            <w:vMerge/>
          </w:tcPr>
          <w:p w:rsidR="008A301C" w:rsidRPr="004B7B35" w:rsidRDefault="008A301C" w:rsidP="00106F17"/>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уширенная</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широкая</w:t>
            </w:r>
          </w:p>
        </w:tc>
        <w:tc>
          <w:tcPr>
            <w:tcW w:w="99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нормальная</w:t>
            </w:r>
          </w:p>
        </w:tc>
        <w:tc>
          <w:tcPr>
            <w:tcW w:w="1134" w:type="dxa"/>
            <w:vMerge/>
          </w:tcPr>
          <w:p w:rsidR="008A301C" w:rsidRPr="004B7B35" w:rsidRDefault="008A301C" w:rsidP="00106F17"/>
        </w:tc>
        <w:tc>
          <w:tcPr>
            <w:tcW w:w="1842" w:type="dxa"/>
            <w:vMerge/>
          </w:tcPr>
          <w:p w:rsidR="008A301C" w:rsidRPr="004B7B35" w:rsidRDefault="008A301C" w:rsidP="00106F17"/>
        </w:tc>
        <w:tc>
          <w:tcPr>
            <w:tcW w:w="1560" w:type="dxa"/>
            <w:vMerge/>
          </w:tcPr>
          <w:p w:rsidR="008A301C" w:rsidRPr="004B7B35" w:rsidRDefault="008A301C" w:rsidP="00106F17"/>
        </w:tc>
      </w:tr>
      <w:tr w:rsidR="008A301C" w:rsidRPr="004B7B35" w:rsidTr="00106F17">
        <w:trPr>
          <w:jc w:val="center"/>
        </w:trPr>
        <w:tc>
          <w:tcPr>
            <w:tcW w:w="105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I</w:t>
            </w:r>
          </w:p>
        </w:tc>
        <w:tc>
          <w:tcPr>
            <w:tcW w:w="1275"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180</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220</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200</w:t>
            </w:r>
          </w:p>
        </w:tc>
        <w:tc>
          <w:tcPr>
            <w:tcW w:w="99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noProof/>
                <w:position w:val="-11"/>
                <w:sz w:val="24"/>
                <w:szCs w:val="24"/>
              </w:rPr>
              <w:drawing>
                <wp:inline distT="0" distB="0" distL="0" distR="0">
                  <wp:extent cx="581025" cy="295275"/>
                  <wp:effectExtent l="0" t="0" r="0" b="0"/>
                  <wp:docPr id="205" name="Рисунок 21" descr="base_31758_37688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31758_37688_32770"/>
                          <pic:cNvPicPr preferRelativeResize="0">
                            <a:picLocks noChangeArrowheads="1"/>
                          </pic:cNvPicPr>
                        </pic:nvPicPr>
                        <pic:blipFill>
                          <a:blip r:embed="rId7" cstate="print"/>
                          <a:srcRect/>
                          <a:stretch>
                            <a:fillRect/>
                          </a:stretch>
                        </pic:blipFill>
                        <pic:spPr bwMode="auto">
                          <a:xfrm>
                            <a:off x="0" y="0"/>
                            <a:ext cx="581025" cy="295275"/>
                          </a:xfrm>
                          <a:custGeom>
                            <a:avLst/>
                            <a:gdLst/>
                            <a:ahLst/>
                            <a:cxnLst/>
                            <a:rect l="0" t="0" r="r" b="b"/>
                            <a:pathLst/>
                          </a:custGeom>
                          <a:noFill/>
                          <a:ln w="9525">
                            <a:noFill/>
                            <a:miter lim="800000"/>
                            <a:headEnd/>
                            <a:tailEnd/>
                          </a:ln>
                        </pic:spPr>
                      </pic:pic>
                    </a:graphicData>
                  </a:graphic>
                </wp:inline>
              </w:drawing>
            </w:r>
          </w:p>
        </w:tc>
        <w:tc>
          <w:tcPr>
            <w:tcW w:w="1842"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300</w:t>
            </w:r>
          </w:p>
        </w:tc>
        <w:tc>
          <w:tcPr>
            <w:tcW w:w="1560"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150</w:t>
            </w:r>
          </w:p>
        </w:tc>
      </w:tr>
      <w:tr w:rsidR="008A301C" w:rsidRPr="004B7B35" w:rsidTr="00106F17">
        <w:trPr>
          <w:jc w:val="center"/>
        </w:trPr>
        <w:tc>
          <w:tcPr>
            <w:tcW w:w="105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II</w:t>
            </w:r>
          </w:p>
        </w:tc>
        <w:tc>
          <w:tcPr>
            <w:tcW w:w="1275"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160</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220</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w:t>
            </w:r>
          </w:p>
        </w:tc>
        <w:tc>
          <w:tcPr>
            <w:tcW w:w="99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175</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noProof/>
                <w:position w:val="-11"/>
                <w:sz w:val="24"/>
                <w:szCs w:val="24"/>
              </w:rPr>
              <w:drawing>
                <wp:inline distT="0" distB="0" distL="0" distR="0">
                  <wp:extent cx="581025" cy="295275"/>
                  <wp:effectExtent l="0" t="0" r="0" b="0"/>
                  <wp:docPr id="204" name="Рисунок 22" descr="base_31758_37688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31758_37688_32771"/>
                          <pic:cNvPicPr preferRelativeResize="0">
                            <a:picLocks noChangeArrowheads="1"/>
                          </pic:cNvPicPr>
                        </pic:nvPicPr>
                        <pic:blipFill>
                          <a:blip r:embed="rId8" cstate="print"/>
                          <a:srcRect/>
                          <a:stretch>
                            <a:fillRect/>
                          </a:stretch>
                        </pic:blipFill>
                        <pic:spPr bwMode="auto">
                          <a:xfrm>
                            <a:off x="0" y="0"/>
                            <a:ext cx="581025" cy="295275"/>
                          </a:xfrm>
                          <a:custGeom>
                            <a:avLst/>
                            <a:gdLst/>
                            <a:ahLst/>
                            <a:cxnLst/>
                            <a:rect l="0" t="0" r="r" b="b"/>
                            <a:pathLst/>
                          </a:custGeom>
                          <a:noFill/>
                          <a:ln w="9525">
                            <a:noFill/>
                            <a:miter lim="800000"/>
                            <a:headEnd/>
                            <a:tailEnd/>
                          </a:ln>
                        </pic:spPr>
                      </pic:pic>
                    </a:graphicData>
                  </a:graphic>
                </wp:inline>
              </w:drawing>
            </w:r>
          </w:p>
        </w:tc>
        <w:tc>
          <w:tcPr>
            <w:tcW w:w="1842"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280</w:t>
            </w:r>
          </w:p>
        </w:tc>
        <w:tc>
          <w:tcPr>
            <w:tcW w:w="1560"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130</w:t>
            </w:r>
          </w:p>
        </w:tc>
      </w:tr>
      <w:tr w:rsidR="008A301C" w:rsidRPr="004B7B35" w:rsidTr="00106F17">
        <w:trPr>
          <w:jc w:val="center"/>
        </w:trPr>
        <w:tc>
          <w:tcPr>
            <w:tcW w:w="105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III</w:t>
            </w:r>
          </w:p>
        </w:tc>
        <w:tc>
          <w:tcPr>
            <w:tcW w:w="1275"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160</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200</w:t>
            </w:r>
          </w:p>
        </w:tc>
        <w:tc>
          <w:tcPr>
            <w:tcW w:w="993"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175</w:t>
            </w:r>
          </w:p>
        </w:tc>
        <w:tc>
          <w:tcPr>
            <w:tcW w:w="1134"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noProof/>
                <w:position w:val="-11"/>
                <w:sz w:val="24"/>
                <w:szCs w:val="24"/>
              </w:rPr>
              <w:drawing>
                <wp:inline distT="0" distB="0" distL="0" distR="0">
                  <wp:extent cx="581025" cy="295275"/>
                  <wp:effectExtent l="0" t="0" r="0" b="0"/>
                  <wp:docPr id="203" name="Рисунок 23" descr="base_31758_37688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31758_37688_32772"/>
                          <pic:cNvPicPr preferRelativeResize="0">
                            <a:picLocks noChangeArrowheads="1"/>
                          </pic:cNvPicPr>
                        </pic:nvPicPr>
                        <pic:blipFill>
                          <a:blip r:embed="rId9" cstate="print"/>
                          <a:srcRect/>
                          <a:stretch>
                            <a:fillRect/>
                          </a:stretch>
                        </pic:blipFill>
                        <pic:spPr bwMode="auto">
                          <a:xfrm>
                            <a:off x="0" y="0"/>
                            <a:ext cx="581025" cy="295275"/>
                          </a:xfrm>
                          <a:custGeom>
                            <a:avLst/>
                            <a:gdLst/>
                            <a:ahLst/>
                            <a:cxnLst/>
                            <a:rect l="0" t="0" r="r" b="b"/>
                            <a:pathLst/>
                          </a:custGeom>
                          <a:noFill/>
                          <a:ln w="9525">
                            <a:noFill/>
                            <a:miter lim="800000"/>
                            <a:headEnd/>
                            <a:tailEnd/>
                          </a:ln>
                        </pic:spPr>
                      </pic:pic>
                    </a:graphicData>
                  </a:graphic>
                </wp:inline>
              </w:drawing>
            </w:r>
          </w:p>
        </w:tc>
        <w:tc>
          <w:tcPr>
            <w:tcW w:w="1842"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260</w:t>
            </w:r>
          </w:p>
        </w:tc>
        <w:tc>
          <w:tcPr>
            <w:tcW w:w="1560" w:type="dxa"/>
            <w:vAlign w:val="center"/>
          </w:tcPr>
          <w:p w:rsidR="008A301C" w:rsidRPr="004B7B35" w:rsidRDefault="008A301C" w:rsidP="00106F17">
            <w:pPr>
              <w:pStyle w:val="ConsPlusNormal"/>
              <w:jc w:val="center"/>
              <w:rPr>
                <w:rFonts w:ascii="Times New Roman" w:hAnsi="Times New Roman" w:cs="Times New Roman"/>
                <w:sz w:val="24"/>
                <w:szCs w:val="24"/>
              </w:rPr>
            </w:pPr>
            <w:r w:rsidRPr="004B7B35">
              <w:rPr>
                <w:rFonts w:ascii="Times New Roman" w:hAnsi="Times New Roman" w:cs="Times New Roman"/>
                <w:sz w:val="24"/>
                <w:szCs w:val="24"/>
              </w:rPr>
              <w:t>130</w:t>
            </w:r>
          </w:p>
        </w:tc>
      </w:tr>
      <w:tr w:rsidR="008A301C" w:rsidRPr="004B7B35" w:rsidTr="00106F17">
        <w:trPr>
          <w:jc w:val="center"/>
        </w:trPr>
        <w:tc>
          <w:tcPr>
            <w:tcW w:w="10125" w:type="dxa"/>
            <w:gridSpan w:val="8"/>
          </w:tcPr>
          <w:p w:rsidR="008A301C" w:rsidRPr="004B7B35" w:rsidRDefault="008A301C" w:rsidP="00106F17">
            <w:pPr>
              <w:pStyle w:val="ConsPlusNormal"/>
              <w:jc w:val="both"/>
              <w:rPr>
                <w:rFonts w:ascii="Times New Roman" w:hAnsi="Times New Roman" w:cs="Times New Roman"/>
                <w:sz w:val="24"/>
                <w:szCs w:val="24"/>
              </w:rPr>
            </w:pPr>
            <w:r w:rsidRPr="004B7B35">
              <w:rPr>
                <w:rFonts w:ascii="Times New Roman" w:hAnsi="Times New Roman" w:cs="Times New Roman"/>
                <w:sz w:val="24"/>
                <w:szCs w:val="24"/>
              </w:rPr>
              <w:t xml:space="preserve">* отклонения по ширине верхней </w:t>
            </w:r>
            <w:proofErr w:type="spellStart"/>
            <w:r w:rsidRPr="004B7B35">
              <w:rPr>
                <w:rFonts w:ascii="Times New Roman" w:hAnsi="Times New Roman" w:cs="Times New Roman"/>
                <w:sz w:val="24"/>
                <w:szCs w:val="24"/>
              </w:rPr>
              <w:t>пласти</w:t>
            </w:r>
            <w:proofErr w:type="spellEnd"/>
            <w:r w:rsidRPr="004B7B35">
              <w:rPr>
                <w:rFonts w:ascii="Times New Roman" w:hAnsi="Times New Roman" w:cs="Times New Roman"/>
                <w:sz w:val="24"/>
                <w:szCs w:val="24"/>
              </w:rPr>
              <w:t xml:space="preserve"> брусьев устанавливают +/- 10 мм</w:t>
            </w:r>
          </w:p>
        </w:tc>
      </w:tr>
    </w:tbl>
    <w:p w:rsidR="008A301C" w:rsidRPr="00215B19" w:rsidRDefault="008A301C" w:rsidP="008A301C">
      <w:pPr>
        <w:pStyle w:val="ConsPlusNormal"/>
        <w:spacing w:line="360" w:lineRule="exact"/>
        <w:ind w:firstLine="539"/>
        <w:jc w:val="both"/>
        <w:rPr>
          <w:rFonts w:ascii="Times New Roman" w:hAnsi="Times New Roman" w:cs="Times New Roman"/>
          <w:sz w:val="28"/>
          <w:szCs w:val="28"/>
        </w:rPr>
      </w:pPr>
      <w:r w:rsidRPr="00215B19">
        <w:rPr>
          <w:rFonts w:ascii="Times New Roman" w:hAnsi="Times New Roman" w:cs="Times New Roman"/>
          <w:sz w:val="28"/>
          <w:szCs w:val="28"/>
        </w:rPr>
        <w:t>Переводные брусья по их назначению подразделяются на три типа:</w:t>
      </w:r>
    </w:p>
    <w:p w:rsidR="008A301C" w:rsidRPr="00215B19" w:rsidRDefault="008A301C" w:rsidP="008A301C">
      <w:pPr>
        <w:pStyle w:val="ConsPlusNormal"/>
        <w:spacing w:line="360" w:lineRule="exact"/>
        <w:ind w:firstLine="539"/>
        <w:jc w:val="both"/>
        <w:rPr>
          <w:rFonts w:ascii="Times New Roman" w:hAnsi="Times New Roman" w:cs="Times New Roman"/>
          <w:sz w:val="28"/>
          <w:szCs w:val="28"/>
        </w:rPr>
      </w:pPr>
      <w:r w:rsidRPr="00215B19">
        <w:rPr>
          <w:rFonts w:ascii="Times New Roman" w:hAnsi="Times New Roman" w:cs="Times New Roman"/>
          <w:sz w:val="28"/>
          <w:szCs w:val="28"/>
        </w:rPr>
        <w:t>I для главных путей 1, 2 класса всех групп (специализаций) железнодорожного пути, главных путей 3 класса группы (специализации) пути: пассажирские и грузовые I код группы;</w:t>
      </w:r>
    </w:p>
    <w:p w:rsidR="008A301C" w:rsidRPr="00215B19" w:rsidRDefault="008A301C" w:rsidP="008A301C">
      <w:pPr>
        <w:pStyle w:val="ConsPlusNormal"/>
        <w:spacing w:line="360" w:lineRule="exact"/>
        <w:ind w:firstLine="539"/>
        <w:jc w:val="both"/>
        <w:rPr>
          <w:rFonts w:ascii="Times New Roman" w:hAnsi="Times New Roman" w:cs="Times New Roman"/>
          <w:sz w:val="28"/>
          <w:szCs w:val="28"/>
        </w:rPr>
      </w:pPr>
      <w:r w:rsidRPr="00215B19">
        <w:rPr>
          <w:rFonts w:ascii="Times New Roman" w:hAnsi="Times New Roman" w:cs="Times New Roman"/>
          <w:sz w:val="28"/>
          <w:szCs w:val="28"/>
        </w:rPr>
        <w:t xml:space="preserve">II для главных путей 3 и 4 класса, станционных путей и путей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3 и 4 класса;</w:t>
      </w:r>
    </w:p>
    <w:p w:rsidR="008A301C" w:rsidRPr="00215B19" w:rsidRDefault="008A301C" w:rsidP="008A301C">
      <w:pPr>
        <w:pStyle w:val="ConsPlusNormal"/>
        <w:spacing w:line="360" w:lineRule="exact"/>
        <w:ind w:firstLine="539"/>
        <w:jc w:val="both"/>
        <w:rPr>
          <w:rFonts w:ascii="Times New Roman" w:hAnsi="Times New Roman" w:cs="Times New Roman"/>
          <w:sz w:val="28"/>
          <w:szCs w:val="28"/>
        </w:rPr>
      </w:pPr>
      <w:r w:rsidRPr="00215B19">
        <w:rPr>
          <w:rFonts w:ascii="Times New Roman" w:hAnsi="Times New Roman" w:cs="Times New Roman"/>
          <w:sz w:val="28"/>
          <w:szCs w:val="28"/>
        </w:rPr>
        <w:t xml:space="preserve">III для главных путей 4 класса на участках </w:t>
      </w:r>
      <w:proofErr w:type="spellStart"/>
      <w:r w:rsidRPr="00215B19">
        <w:rPr>
          <w:rFonts w:ascii="Times New Roman" w:hAnsi="Times New Roman" w:cs="Times New Roman"/>
          <w:sz w:val="28"/>
          <w:szCs w:val="28"/>
        </w:rPr>
        <w:t>малоинтенсивных</w:t>
      </w:r>
      <w:proofErr w:type="spellEnd"/>
      <w:r w:rsidRPr="00215B19">
        <w:rPr>
          <w:rFonts w:ascii="Times New Roman" w:hAnsi="Times New Roman" w:cs="Times New Roman"/>
          <w:sz w:val="28"/>
          <w:szCs w:val="28"/>
        </w:rPr>
        <w:t xml:space="preserve"> линий, станционных путей и путей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5 класса.</w:t>
      </w:r>
    </w:p>
    <w:p w:rsidR="008A301C" w:rsidRDefault="008A301C" w:rsidP="008A301C">
      <w:pPr>
        <w:pStyle w:val="ConsPlusNormal"/>
        <w:spacing w:line="360" w:lineRule="exact"/>
        <w:ind w:firstLine="539"/>
        <w:jc w:val="both"/>
        <w:rPr>
          <w:rFonts w:ascii="Times New Roman" w:hAnsi="Times New Roman" w:cs="Times New Roman"/>
          <w:sz w:val="28"/>
          <w:szCs w:val="28"/>
        </w:rPr>
      </w:pPr>
      <w:r w:rsidRPr="00215B19">
        <w:rPr>
          <w:rFonts w:ascii="Times New Roman" w:hAnsi="Times New Roman" w:cs="Times New Roman"/>
          <w:sz w:val="28"/>
          <w:szCs w:val="28"/>
        </w:rPr>
        <w:t>Длина переводных брусьев должна быть от 3,0 до 5,5 м с градацией 0,25 м с предельными отклонениями +/-20 мм.</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Переводные брусья изготавливают комплектами в зависимости от марки стрелочных переводов, типа рельсов и назначения путей.</w:t>
      </w:r>
    </w:p>
    <w:p w:rsidR="008A301C" w:rsidRDefault="008A301C" w:rsidP="008A301C">
      <w:pPr>
        <w:tabs>
          <w:tab w:val="left" w:pos="1050"/>
        </w:tabs>
        <w:spacing w:line="360" w:lineRule="exact"/>
        <w:jc w:val="right"/>
        <w:rPr>
          <w:spacing w:val="40"/>
          <w:sz w:val="28"/>
          <w:szCs w:val="28"/>
        </w:rPr>
      </w:pPr>
      <w:r w:rsidRPr="00900608">
        <w:rPr>
          <w:sz w:val="28"/>
          <w:szCs w:val="28"/>
        </w:rPr>
        <w:t xml:space="preserve">Таблица </w:t>
      </w:r>
      <w:r>
        <w:rPr>
          <w:sz w:val="28"/>
          <w:szCs w:val="28"/>
        </w:rPr>
        <w:t>№ 3</w:t>
      </w:r>
    </w:p>
    <w:p w:rsidR="008A301C" w:rsidRPr="00900608" w:rsidRDefault="008A301C" w:rsidP="008A301C">
      <w:pPr>
        <w:tabs>
          <w:tab w:val="left" w:pos="1050"/>
        </w:tabs>
        <w:spacing w:line="360" w:lineRule="exact"/>
        <w:jc w:val="center"/>
        <w:rPr>
          <w:sz w:val="28"/>
          <w:szCs w:val="28"/>
        </w:rPr>
      </w:pPr>
      <w:r w:rsidRPr="00900608">
        <w:rPr>
          <w:sz w:val="28"/>
          <w:szCs w:val="28"/>
        </w:rPr>
        <w:t>Количество брусьев в комплекте</w:t>
      </w:r>
      <w:r>
        <w:rPr>
          <w:sz w:val="28"/>
          <w:szCs w:val="28"/>
        </w:rPr>
        <w:t xml:space="preserve">, </w:t>
      </w:r>
      <w:proofErr w:type="spellStart"/>
      <w:proofErr w:type="gramStart"/>
      <w:r>
        <w:rPr>
          <w:sz w:val="28"/>
          <w:szCs w:val="28"/>
        </w:rPr>
        <w:t>шт</w:t>
      </w:r>
      <w:proofErr w:type="spellEnd"/>
      <w:proofErr w:type="gramEnd"/>
    </w:p>
    <w:tbl>
      <w:tblPr>
        <w:tblW w:w="9854"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tblPr>
      <w:tblGrid>
        <w:gridCol w:w="1164"/>
        <w:gridCol w:w="1505"/>
        <w:gridCol w:w="896"/>
        <w:gridCol w:w="899"/>
        <w:gridCol w:w="899"/>
        <w:gridCol w:w="897"/>
        <w:gridCol w:w="899"/>
        <w:gridCol w:w="899"/>
        <w:gridCol w:w="899"/>
        <w:gridCol w:w="897"/>
      </w:tblGrid>
      <w:tr w:rsidR="008A301C" w:rsidRPr="00900608" w:rsidTr="00106F17">
        <w:trPr>
          <w:cantSplit/>
          <w:jc w:val="center"/>
        </w:trPr>
        <w:tc>
          <w:tcPr>
            <w:tcW w:w="1164" w:type="dxa"/>
            <w:vMerge w:val="restart"/>
          </w:tcPr>
          <w:p w:rsidR="008A301C" w:rsidRPr="00900608" w:rsidRDefault="008A301C" w:rsidP="00106F17">
            <w:pPr>
              <w:tabs>
                <w:tab w:val="left" w:pos="1050"/>
              </w:tabs>
              <w:spacing w:line="240" w:lineRule="exact"/>
              <w:jc w:val="center"/>
            </w:pPr>
          </w:p>
          <w:p w:rsidR="008A301C" w:rsidRPr="00900608" w:rsidRDefault="008A301C" w:rsidP="00106F17">
            <w:pPr>
              <w:tabs>
                <w:tab w:val="left" w:pos="1050"/>
              </w:tabs>
              <w:spacing w:line="240" w:lineRule="exact"/>
              <w:jc w:val="center"/>
            </w:pPr>
            <w:r w:rsidRPr="00900608">
              <w:t>Длина брусьев</w:t>
            </w:r>
          </w:p>
          <w:p w:rsidR="008A301C" w:rsidRPr="00900608" w:rsidRDefault="008A301C" w:rsidP="00106F17">
            <w:pPr>
              <w:tabs>
                <w:tab w:val="left" w:pos="1050"/>
              </w:tabs>
              <w:spacing w:line="240" w:lineRule="exact"/>
              <w:jc w:val="center"/>
            </w:pPr>
            <w:r w:rsidRPr="00900608">
              <w:rPr>
                <w:i/>
                <w:lang w:val="en-US"/>
              </w:rPr>
              <w:t>l</w:t>
            </w:r>
            <w:r w:rsidRPr="00900608">
              <w:t>, м</w:t>
            </w:r>
          </w:p>
        </w:tc>
        <w:tc>
          <w:tcPr>
            <w:tcW w:w="1505" w:type="dxa"/>
            <w:vMerge w:val="restart"/>
          </w:tcPr>
          <w:p w:rsidR="008A301C" w:rsidRPr="00900608" w:rsidRDefault="008A301C" w:rsidP="00106F17">
            <w:pPr>
              <w:tabs>
                <w:tab w:val="left" w:pos="1050"/>
              </w:tabs>
              <w:spacing w:line="240" w:lineRule="exact"/>
              <w:jc w:val="center"/>
            </w:pPr>
            <w:r w:rsidRPr="00900608">
              <w:t>Условный номер длины</w:t>
            </w:r>
          </w:p>
        </w:tc>
        <w:tc>
          <w:tcPr>
            <w:tcW w:w="7185" w:type="dxa"/>
            <w:gridSpan w:val="8"/>
          </w:tcPr>
          <w:p w:rsidR="008A301C" w:rsidRPr="00900608" w:rsidRDefault="008A301C" w:rsidP="00106F17">
            <w:pPr>
              <w:tabs>
                <w:tab w:val="left" w:pos="1050"/>
              </w:tabs>
              <w:spacing w:line="240" w:lineRule="exact"/>
              <w:jc w:val="center"/>
            </w:pPr>
            <w:r w:rsidRPr="00900608">
              <w:t>Тип комплекта брусьев</w:t>
            </w:r>
          </w:p>
        </w:tc>
      </w:tr>
      <w:tr w:rsidR="008A301C" w:rsidRPr="00900608" w:rsidTr="00106F17">
        <w:trPr>
          <w:cantSplit/>
          <w:jc w:val="center"/>
        </w:trPr>
        <w:tc>
          <w:tcPr>
            <w:tcW w:w="1164" w:type="dxa"/>
            <w:vMerge/>
          </w:tcPr>
          <w:p w:rsidR="008A301C" w:rsidRPr="00900608" w:rsidRDefault="008A301C" w:rsidP="00106F17">
            <w:pPr>
              <w:tabs>
                <w:tab w:val="left" w:pos="1050"/>
              </w:tabs>
              <w:spacing w:line="240" w:lineRule="exact"/>
              <w:jc w:val="center"/>
            </w:pPr>
          </w:p>
        </w:tc>
        <w:tc>
          <w:tcPr>
            <w:tcW w:w="1505" w:type="dxa"/>
            <w:vMerge/>
          </w:tcPr>
          <w:p w:rsidR="008A301C" w:rsidRPr="00900608" w:rsidRDefault="008A301C" w:rsidP="00106F17">
            <w:pPr>
              <w:tabs>
                <w:tab w:val="left" w:pos="1050"/>
              </w:tabs>
              <w:spacing w:line="240" w:lineRule="exact"/>
              <w:jc w:val="center"/>
            </w:pPr>
          </w:p>
        </w:tc>
        <w:tc>
          <w:tcPr>
            <w:tcW w:w="1795" w:type="dxa"/>
            <w:gridSpan w:val="2"/>
          </w:tcPr>
          <w:p w:rsidR="008A301C" w:rsidRPr="00900608" w:rsidRDefault="008A301C" w:rsidP="00106F17">
            <w:pPr>
              <w:tabs>
                <w:tab w:val="left" w:pos="1050"/>
              </w:tabs>
              <w:spacing w:line="240" w:lineRule="exact"/>
              <w:jc w:val="center"/>
            </w:pPr>
            <w:r w:rsidRPr="00900608">
              <w:t>А</w:t>
            </w:r>
            <w:proofErr w:type="gramStart"/>
            <w:r w:rsidRPr="00900608">
              <w:t>2</w:t>
            </w:r>
            <w:proofErr w:type="gramEnd"/>
          </w:p>
        </w:tc>
        <w:tc>
          <w:tcPr>
            <w:tcW w:w="1796" w:type="dxa"/>
            <w:gridSpan w:val="2"/>
          </w:tcPr>
          <w:p w:rsidR="008A301C" w:rsidRPr="00900608" w:rsidRDefault="008A301C" w:rsidP="00106F17">
            <w:pPr>
              <w:tabs>
                <w:tab w:val="left" w:pos="1050"/>
              </w:tabs>
              <w:spacing w:line="240" w:lineRule="exact"/>
              <w:jc w:val="center"/>
            </w:pPr>
            <w:r w:rsidRPr="00900608">
              <w:t>А3</w:t>
            </w:r>
          </w:p>
        </w:tc>
        <w:tc>
          <w:tcPr>
            <w:tcW w:w="1798" w:type="dxa"/>
            <w:gridSpan w:val="2"/>
          </w:tcPr>
          <w:p w:rsidR="008A301C" w:rsidRPr="00900608" w:rsidRDefault="008A301C" w:rsidP="00106F17">
            <w:pPr>
              <w:tabs>
                <w:tab w:val="left" w:pos="1050"/>
              </w:tabs>
              <w:spacing w:line="240" w:lineRule="exact"/>
              <w:jc w:val="center"/>
            </w:pPr>
            <w:r w:rsidRPr="00900608">
              <w:t>А</w:t>
            </w:r>
            <w:proofErr w:type="gramStart"/>
            <w:r w:rsidRPr="00900608">
              <w:t>4</w:t>
            </w:r>
            <w:proofErr w:type="gramEnd"/>
          </w:p>
        </w:tc>
        <w:tc>
          <w:tcPr>
            <w:tcW w:w="1796" w:type="dxa"/>
            <w:gridSpan w:val="2"/>
          </w:tcPr>
          <w:p w:rsidR="008A301C" w:rsidRPr="00900608" w:rsidRDefault="008A301C" w:rsidP="00106F17">
            <w:pPr>
              <w:tabs>
                <w:tab w:val="left" w:pos="1050"/>
              </w:tabs>
              <w:spacing w:line="240" w:lineRule="exact"/>
              <w:jc w:val="center"/>
            </w:pPr>
            <w:r w:rsidRPr="00900608">
              <w:t>Б</w:t>
            </w:r>
          </w:p>
        </w:tc>
      </w:tr>
      <w:tr w:rsidR="008A301C" w:rsidRPr="00900608" w:rsidTr="00106F17">
        <w:trPr>
          <w:cantSplit/>
          <w:jc w:val="center"/>
        </w:trPr>
        <w:tc>
          <w:tcPr>
            <w:tcW w:w="1164" w:type="dxa"/>
            <w:vMerge/>
          </w:tcPr>
          <w:p w:rsidR="008A301C" w:rsidRPr="00900608" w:rsidRDefault="008A301C" w:rsidP="00106F17">
            <w:pPr>
              <w:tabs>
                <w:tab w:val="left" w:pos="1050"/>
              </w:tabs>
              <w:spacing w:line="240" w:lineRule="exact"/>
              <w:jc w:val="center"/>
            </w:pPr>
          </w:p>
        </w:tc>
        <w:tc>
          <w:tcPr>
            <w:tcW w:w="1505" w:type="dxa"/>
            <w:vMerge/>
          </w:tcPr>
          <w:p w:rsidR="008A301C" w:rsidRPr="00900608" w:rsidRDefault="008A301C" w:rsidP="00106F17">
            <w:pPr>
              <w:tabs>
                <w:tab w:val="left" w:pos="1050"/>
              </w:tabs>
              <w:spacing w:line="240" w:lineRule="exact"/>
              <w:jc w:val="center"/>
            </w:pPr>
          </w:p>
        </w:tc>
        <w:tc>
          <w:tcPr>
            <w:tcW w:w="7185" w:type="dxa"/>
            <w:gridSpan w:val="8"/>
          </w:tcPr>
          <w:p w:rsidR="008A301C" w:rsidRPr="00900608" w:rsidRDefault="008A301C" w:rsidP="00106F17">
            <w:pPr>
              <w:tabs>
                <w:tab w:val="left" w:pos="1050"/>
              </w:tabs>
              <w:spacing w:line="240" w:lineRule="exact"/>
              <w:jc w:val="center"/>
            </w:pPr>
            <w:r w:rsidRPr="00900608">
              <w:t>Тип и марка стрелочного перевода</w:t>
            </w:r>
          </w:p>
        </w:tc>
      </w:tr>
      <w:tr w:rsidR="008A301C" w:rsidRPr="00900608" w:rsidTr="00106F17">
        <w:trPr>
          <w:cantSplit/>
          <w:jc w:val="center"/>
        </w:trPr>
        <w:tc>
          <w:tcPr>
            <w:tcW w:w="1164" w:type="dxa"/>
            <w:vMerge/>
          </w:tcPr>
          <w:p w:rsidR="008A301C" w:rsidRPr="00900608" w:rsidRDefault="008A301C" w:rsidP="00106F17">
            <w:pPr>
              <w:tabs>
                <w:tab w:val="left" w:pos="1050"/>
              </w:tabs>
              <w:spacing w:line="240" w:lineRule="exact"/>
              <w:jc w:val="center"/>
            </w:pPr>
          </w:p>
        </w:tc>
        <w:tc>
          <w:tcPr>
            <w:tcW w:w="1505" w:type="dxa"/>
            <w:vMerge/>
          </w:tcPr>
          <w:p w:rsidR="008A301C" w:rsidRPr="00900608" w:rsidRDefault="008A301C" w:rsidP="00106F17">
            <w:pPr>
              <w:tabs>
                <w:tab w:val="left" w:pos="1050"/>
              </w:tabs>
              <w:spacing w:line="240" w:lineRule="exact"/>
              <w:jc w:val="center"/>
            </w:pPr>
          </w:p>
        </w:tc>
        <w:tc>
          <w:tcPr>
            <w:tcW w:w="1795" w:type="dxa"/>
            <w:gridSpan w:val="2"/>
          </w:tcPr>
          <w:p w:rsidR="008A301C" w:rsidRPr="00900608" w:rsidRDefault="008A301C" w:rsidP="00106F17">
            <w:pPr>
              <w:tabs>
                <w:tab w:val="left" w:pos="1050"/>
              </w:tabs>
              <w:spacing w:line="240" w:lineRule="exact"/>
              <w:jc w:val="center"/>
            </w:pPr>
            <w:r w:rsidRPr="00900608">
              <w:t>Р65 1/18</w:t>
            </w:r>
          </w:p>
        </w:tc>
        <w:tc>
          <w:tcPr>
            <w:tcW w:w="1796" w:type="dxa"/>
            <w:gridSpan w:val="2"/>
          </w:tcPr>
          <w:p w:rsidR="008A301C" w:rsidRPr="00900608" w:rsidRDefault="008A301C" w:rsidP="00106F17">
            <w:pPr>
              <w:tabs>
                <w:tab w:val="left" w:pos="1050"/>
              </w:tabs>
              <w:spacing w:line="240" w:lineRule="exact"/>
              <w:jc w:val="center"/>
            </w:pPr>
            <w:r w:rsidRPr="00900608">
              <w:t>Р50 , Р65 марки 1/11</w:t>
            </w:r>
          </w:p>
        </w:tc>
        <w:tc>
          <w:tcPr>
            <w:tcW w:w="1798" w:type="dxa"/>
            <w:gridSpan w:val="2"/>
          </w:tcPr>
          <w:p w:rsidR="008A301C" w:rsidRPr="00900608" w:rsidRDefault="008A301C" w:rsidP="00106F17">
            <w:pPr>
              <w:tabs>
                <w:tab w:val="left" w:pos="1050"/>
              </w:tabs>
              <w:spacing w:line="240" w:lineRule="exact"/>
              <w:ind w:hanging="23"/>
            </w:pPr>
            <w:r w:rsidRPr="00900608">
              <w:t>Р43, Р50, Р65 марки 1/9</w:t>
            </w:r>
          </w:p>
          <w:p w:rsidR="008A301C" w:rsidRPr="00900608" w:rsidRDefault="008A301C" w:rsidP="00106F17">
            <w:pPr>
              <w:tabs>
                <w:tab w:val="left" w:pos="1050"/>
              </w:tabs>
              <w:spacing w:line="240" w:lineRule="exact"/>
              <w:jc w:val="center"/>
            </w:pPr>
          </w:p>
        </w:tc>
        <w:tc>
          <w:tcPr>
            <w:tcW w:w="1796" w:type="dxa"/>
            <w:gridSpan w:val="2"/>
          </w:tcPr>
          <w:p w:rsidR="008A301C" w:rsidRPr="00900608" w:rsidRDefault="008A301C" w:rsidP="00106F17">
            <w:pPr>
              <w:tabs>
                <w:tab w:val="left" w:pos="1050"/>
              </w:tabs>
              <w:spacing w:line="240" w:lineRule="exact"/>
              <w:ind w:right="-143" w:hanging="120"/>
              <w:jc w:val="center"/>
            </w:pPr>
            <w:r w:rsidRPr="00900608">
              <w:t>перекрестные Р50, Р65</w:t>
            </w:r>
          </w:p>
        </w:tc>
      </w:tr>
      <w:tr w:rsidR="008A301C" w:rsidRPr="00900608" w:rsidTr="00106F17">
        <w:trPr>
          <w:cantSplit/>
          <w:jc w:val="center"/>
        </w:trPr>
        <w:tc>
          <w:tcPr>
            <w:tcW w:w="1164" w:type="dxa"/>
            <w:vMerge/>
          </w:tcPr>
          <w:p w:rsidR="008A301C" w:rsidRPr="00900608" w:rsidRDefault="008A301C" w:rsidP="00106F17">
            <w:pPr>
              <w:tabs>
                <w:tab w:val="left" w:pos="1050"/>
              </w:tabs>
              <w:spacing w:line="240" w:lineRule="exact"/>
              <w:jc w:val="center"/>
            </w:pPr>
          </w:p>
        </w:tc>
        <w:tc>
          <w:tcPr>
            <w:tcW w:w="1505" w:type="dxa"/>
            <w:vMerge/>
          </w:tcPr>
          <w:p w:rsidR="008A301C" w:rsidRPr="00900608" w:rsidRDefault="008A301C" w:rsidP="00106F17">
            <w:pPr>
              <w:tabs>
                <w:tab w:val="left" w:pos="1050"/>
              </w:tabs>
              <w:spacing w:line="240" w:lineRule="exact"/>
              <w:jc w:val="center"/>
            </w:pPr>
          </w:p>
        </w:tc>
        <w:tc>
          <w:tcPr>
            <w:tcW w:w="7185" w:type="dxa"/>
            <w:gridSpan w:val="8"/>
          </w:tcPr>
          <w:p w:rsidR="008A301C" w:rsidRPr="00900608" w:rsidRDefault="008A301C" w:rsidP="00106F17">
            <w:pPr>
              <w:tabs>
                <w:tab w:val="left" w:pos="1050"/>
              </w:tabs>
              <w:spacing w:line="240" w:lineRule="exact"/>
              <w:jc w:val="center"/>
            </w:pPr>
            <w:r w:rsidRPr="00900608">
              <w:t xml:space="preserve">Разновидности брусьев по ширине верхней </w:t>
            </w:r>
            <w:proofErr w:type="spellStart"/>
            <w:r w:rsidRPr="00900608">
              <w:t>пласти</w:t>
            </w:r>
            <w:proofErr w:type="spellEnd"/>
          </w:p>
        </w:tc>
      </w:tr>
      <w:tr w:rsidR="008A301C" w:rsidRPr="00900608" w:rsidTr="00106F17">
        <w:trPr>
          <w:cantSplit/>
          <w:jc w:val="center"/>
        </w:trPr>
        <w:tc>
          <w:tcPr>
            <w:tcW w:w="1164" w:type="dxa"/>
            <w:vMerge/>
          </w:tcPr>
          <w:p w:rsidR="008A301C" w:rsidRPr="00900608" w:rsidRDefault="008A301C" w:rsidP="00106F17">
            <w:pPr>
              <w:tabs>
                <w:tab w:val="left" w:pos="1050"/>
              </w:tabs>
              <w:spacing w:line="240" w:lineRule="exact"/>
              <w:jc w:val="center"/>
            </w:pPr>
          </w:p>
        </w:tc>
        <w:tc>
          <w:tcPr>
            <w:tcW w:w="1505" w:type="dxa"/>
            <w:vMerge/>
          </w:tcPr>
          <w:p w:rsidR="008A301C" w:rsidRPr="00900608" w:rsidRDefault="008A301C" w:rsidP="00106F17">
            <w:pPr>
              <w:tabs>
                <w:tab w:val="left" w:pos="1050"/>
              </w:tabs>
              <w:spacing w:line="240" w:lineRule="exact"/>
              <w:jc w:val="center"/>
            </w:pPr>
          </w:p>
        </w:tc>
        <w:tc>
          <w:tcPr>
            <w:tcW w:w="896" w:type="dxa"/>
          </w:tcPr>
          <w:p w:rsidR="008A301C" w:rsidRPr="00900608" w:rsidRDefault="008A301C" w:rsidP="00106F17">
            <w:pPr>
              <w:tabs>
                <w:tab w:val="left" w:pos="1050"/>
              </w:tabs>
              <w:spacing w:line="240" w:lineRule="exact"/>
              <w:jc w:val="center"/>
              <w:rPr>
                <w:caps/>
              </w:rPr>
            </w:pPr>
            <w:proofErr w:type="gramStart"/>
            <w:r w:rsidRPr="00900608">
              <w:rPr>
                <w:caps/>
              </w:rPr>
              <w:t>ш</w:t>
            </w:r>
            <w:proofErr w:type="gramEnd"/>
          </w:p>
        </w:tc>
        <w:tc>
          <w:tcPr>
            <w:tcW w:w="899" w:type="dxa"/>
          </w:tcPr>
          <w:p w:rsidR="008A301C" w:rsidRPr="00900608" w:rsidRDefault="008A301C" w:rsidP="00106F17">
            <w:pPr>
              <w:tabs>
                <w:tab w:val="left" w:pos="1050"/>
              </w:tabs>
              <w:spacing w:line="240" w:lineRule="exact"/>
              <w:jc w:val="center"/>
              <w:rPr>
                <w:caps/>
              </w:rPr>
            </w:pPr>
            <w:r w:rsidRPr="00900608">
              <w:rPr>
                <w:caps/>
              </w:rPr>
              <w:t>н</w:t>
            </w:r>
          </w:p>
        </w:tc>
        <w:tc>
          <w:tcPr>
            <w:tcW w:w="899" w:type="dxa"/>
          </w:tcPr>
          <w:p w:rsidR="008A301C" w:rsidRPr="00900608" w:rsidRDefault="008A301C" w:rsidP="00106F17">
            <w:pPr>
              <w:tabs>
                <w:tab w:val="left" w:pos="1050"/>
              </w:tabs>
              <w:spacing w:line="240" w:lineRule="exact"/>
              <w:jc w:val="center"/>
              <w:rPr>
                <w:caps/>
              </w:rPr>
            </w:pPr>
            <w:proofErr w:type="gramStart"/>
            <w:r w:rsidRPr="00900608">
              <w:rPr>
                <w:caps/>
              </w:rPr>
              <w:t>ш</w:t>
            </w:r>
            <w:proofErr w:type="gramEnd"/>
          </w:p>
        </w:tc>
        <w:tc>
          <w:tcPr>
            <w:tcW w:w="897" w:type="dxa"/>
          </w:tcPr>
          <w:p w:rsidR="008A301C" w:rsidRPr="00900608" w:rsidRDefault="008A301C" w:rsidP="00106F17">
            <w:pPr>
              <w:tabs>
                <w:tab w:val="left" w:pos="1050"/>
              </w:tabs>
              <w:spacing w:line="240" w:lineRule="exact"/>
              <w:jc w:val="center"/>
              <w:rPr>
                <w:caps/>
              </w:rPr>
            </w:pPr>
            <w:r w:rsidRPr="00900608">
              <w:rPr>
                <w:caps/>
              </w:rPr>
              <w:t>н</w:t>
            </w:r>
          </w:p>
        </w:tc>
        <w:tc>
          <w:tcPr>
            <w:tcW w:w="899" w:type="dxa"/>
          </w:tcPr>
          <w:p w:rsidR="008A301C" w:rsidRPr="00900608" w:rsidRDefault="008A301C" w:rsidP="00106F17">
            <w:pPr>
              <w:tabs>
                <w:tab w:val="left" w:pos="1050"/>
              </w:tabs>
              <w:spacing w:line="240" w:lineRule="exact"/>
              <w:jc w:val="center"/>
              <w:rPr>
                <w:caps/>
              </w:rPr>
            </w:pPr>
            <w:proofErr w:type="gramStart"/>
            <w:r w:rsidRPr="00900608">
              <w:rPr>
                <w:caps/>
              </w:rPr>
              <w:t>ш</w:t>
            </w:r>
            <w:proofErr w:type="gramEnd"/>
          </w:p>
        </w:tc>
        <w:tc>
          <w:tcPr>
            <w:tcW w:w="899" w:type="dxa"/>
          </w:tcPr>
          <w:p w:rsidR="008A301C" w:rsidRPr="00900608" w:rsidRDefault="008A301C" w:rsidP="00106F17">
            <w:pPr>
              <w:tabs>
                <w:tab w:val="left" w:pos="1050"/>
              </w:tabs>
              <w:spacing w:line="240" w:lineRule="exact"/>
              <w:jc w:val="center"/>
              <w:rPr>
                <w:caps/>
              </w:rPr>
            </w:pPr>
            <w:r w:rsidRPr="00900608">
              <w:rPr>
                <w:caps/>
              </w:rPr>
              <w:t>н</w:t>
            </w:r>
          </w:p>
        </w:tc>
        <w:tc>
          <w:tcPr>
            <w:tcW w:w="899" w:type="dxa"/>
          </w:tcPr>
          <w:p w:rsidR="008A301C" w:rsidRPr="00900608" w:rsidRDefault="008A301C" w:rsidP="00106F17">
            <w:pPr>
              <w:tabs>
                <w:tab w:val="left" w:pos="1050"/>
              </w:tabs>
              <w:spacing w:line="240" w:lineRule="exact"/>
              <w:jc w:val="center"/>
              <w:rPr>
                <w:caps/>
              </w:rPr>
            </w:pPr>
            <w:proofErr w:type="gramStart"/>
            <w:r w:rsidRPr="00900608">
              <w:rPr>
                <w:caps/>
              </w:rPr>
              <w:t>ш</w:t>
            </w:r>
            <w:proofErr w:type="gramEnd"/>
          </w:p>
        </w:tc>
        <w:tc>
          <w:tcPr>
            <w:tcW w:w="897" w:type="dxa"/>
          </w:tcPr>
          <w:p w:rsidR="008A301C" w:rsidRPr="00900608" w:rsidRDefault="008A301C" w:rsidP="00106F17">
            <w:pPr>
              <w:tabs>
                <w:tab w:val="left" w:pos="1050"/>
              </w:tabs>
              <w:spacing w:line="240" w:lineRule="exact"/>
              <w:jc w:val="center"/>
              <w:rPr>
                <w:caps/>
              </w:rPr>
            </w:pPr>
            <w:r w:rsidRPr="00900608">
              <w:rPr>
                <w:caps/>
              </w:rPr>
              <w:t>н</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3,00</w:t>
            </w:r>
          </w:p>
        </w:tc>
        <w:tc>
          <w:tcPr>
            <w:tcW w:w="1505" w:type="dxa"/>
          </w:tcPr>
          <w:p w:rsidR="008A301C" w:rsidRPr="00900608" w:rsidRDefault="008A301C" w:rsidP="00106F17">
            <w:pPr>
              <w:tabs>
                <w:tab w:val="left" w:pos="1050"/>
              </w:tabs>
              <w:spacing w:line="240" w:lineRule="exact"/>
              <w:jc w:val="center"/>
            </w:pPr>
            <w:r w:rsidRPr="00900608">
              <w:t>1</w:t>
            </w:r>
          </w:p>
        </w:tc>
        <w:tc>
          <w:tcPr>
            <w:tcW w:w="896" w:type="dxa"/>
          </w:tcPr>
          <w:p w:rsidR="008A301C" w:rsidRPr="00900608" w:rsidRDefault="008A301C" w:rsidP="00106F17">
            <w:pPr>
              <w:tabs>
                <w:tab w:val="left" w:pos="1050"/>
              </w:tabs>
              <w:spacing w:line="240" w:lineRule="exact"/>
              <w:jc w:val="center"/>
            </w:pPr>
            <w:r w:rsidRPr="00900608">
              <w:t>22</w:t>
            </w:r>
          </w:p>
        </w:tc>
        <w:tc>
          <w:tcPr>
            <w:tcW w:w="899" w:type="dxa"/>
          </w:tcPr>
          <w:p w:rsidR="008A301C" w:rsidRPr="00900608" w:rsidRDefault="008A301C" w:rsidP="00106F17">
            <w:pPr>
              <w:tabs>
                <w:tab w:val="left" w:pos="1050"/>
              </w:tabs>
              <w:spacing w:line="240" w:lineRule="exact"/>
              <w:jc w:val="center"/>
            </w:pPr>
            <w:r w:rsidRPr="00900608">
              <w:t>9</w:t>
            </w:r>
          </w:p>
        </w:tc>
        <w:tc>
          <w:tcPr>
            <w:tcW w:w="899" w:type="dxa"/>
          </w:tcPr>
          <w:p w:rsidR="008A301C" w:rsidRPr="00900608" w:rsidRDefault="008A301C" w:rsidP="00106F17">
            <w:pPr>
              <w:tabs>
                <w:tab w:val="left" w:pos="1050"/>
              </w:tabs>
              <w:spacing w:line="240" w:lineRule="exact"/>
              <w:jc w:val="center"/>
            </w:pPr>
            <w:r w:rsidRPr="00900608">
              <w:t>16</w:t>
            </w:r>
          </w:p>
        </w:tc>
        <w:tc>
          <w:tcPr>
            <w:tcW w:w="897"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15</w:t>
            </w:r>
          </w:p>
        </w:tc>
        <w:tc>
          <w:tcPr>
            <w:tcW w:w="899" w:type="dxa"/>
          </w:tcPr>
          <w:p w:rsidR="008A301C" w:rsidRPr="00900608" w:rsidRDefault="008A301C" w:rsidP="00106F17">
            <w:pPr>
              <w:tabs>
                <w:tab w:val="left" w:pos="1050"/>
              </w:tabs>
              <w:spacing w:line="240" w:lineRule="exact"/>
              <w:jc w:val="center"/>
            </w:pPr>
            <w:r w:rsidRPr="00900608">
              <w:t>2</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3,25</w:t>
            </w:r>
          </w:p>
        </w:tc>
        <w:tc>
          <w:tcPr>
            <w:tcW w:w="1505" w:type="dxa"/>
          </w:tcPr>
          <w:p w:rsidR="008A301C" w:rsidRPr="00900608" w:rsidRDefault="008A301C" w:rsidP="00106F17">
            <w:pPr>
              <w:tabs>
                <w:tab w:val="left" w:pos="1050"/>
              </w:tabs>
              <w:spacing w:line="240" w:lineRule="exact"/>
              <w:jc w:val="center"/>
            </w:pPr>
            <w:r w:rsidRPr="00900608">
              <w:t>2</w:t>
            </w:r>
          </w:p>
        </w:tc>
        <w:tc>
          <w:tcPr>
            <w:tcW w:w="896" w:type="dxa"/>
          </w:tcPr>
          <w:p w:rsidR="008A301C" w:rsidRPr="00900608" w:rsidRDefault="008A301C" w:rsidP="00106F17">
            <w:pPr>
              <w:tabs>
                <w:tab w:val="left" w:pos="1050"/>
              </w:tabs>
              <w:spacing w:line="240" w:lineRule="exact"/>
              <w:jc w:val="center"/>
            </w:pPr>
            <w:r w:rsidRPr="00900608">
              <w:t>2</w:t>
            </w:r>
          </w:p>
        </w:tc>
        <w:tc>
          <w:tcPr>
            <w:tcW w:w="899" w:type="dxa"/>
          </w:tcPr>
          <w:p w:rsidR="008A301C" w:rsidRPr="00900608" w:rsidRDefault="008A301C" w:rsidP="00106F17">
            <w:pPr>
              <w:tabs>
                <w:tab w:val="left" w:pos="1050"/>
              </w:tabs>
              <w:spacing w:line="240" w:lineRule="exact"/>
              <w:jc w:val="center"/>
            </w:pPr>
            <w:r w:rsidRPr="00900608">
              <w:t>14</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10</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10</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3,50</w:t>
            </w:r>
          </w:p>
        </w:tc>
        <w:tc>
          <w:tcPr>
            <w:tcW w:w="1505" w:type="dxa"/>
          </w:tcPr>
          <w:p w:rsidR="008A301C" w:rsidRPr="00900608" w:rsidRDefault="008A301C" w:rsidP="00106F17">
            <w:pPr>
              <w:tabs>
                <w:tab w:val="left" w:pos="1050"/>
              </w:tabs>
              <w:spacing w:line="240" w:lineRule="exact"/>
              <w:jc w:val="center"/>
            </w:pPr>
            <w:r w:rsidRPr="00900608">
              <w:t>3</w:t>
            </w:r>
          </w:p>
        </w:tc>
        <w:tc>
          <w:tcPr>
            <w:tcW w:w="896" w:type="dxa"/>
          </w:tcPr>
          <w:p w:rsidR="008A301C" w:rsidRPr="00900608" w:rsidRDefault="008A301C" w:rsidP="00106F17">
            <w:pPr>
              <w:tabs>
                <w:tab w:val="left" w:pos="1050"/>
              </w:tabs>
              <w:spacing w:line="240" w:lineRule="exact"/>
              <w:jc w:val="center"/>
            </w:pPr>
            <w:r w:rsidRPr="00900608">
              <w:t>5</w:t>
            </w:r>
          </w:p>
        </w:tc>
        <w:tc>
          <w:tcPr>
            <w:tcW w:w="899" w:type="dxa"/>
          </w:tcPr>
          <w:p w:rsidR="008A301C" w:rsidRPr="00900608" w:rsidRDefault="008A301C" w:rsidP="00106F17">
            <w:pPr>
              <w:tabs>
                <w:tab w:val="left" w:pos="1050"/>
              </w:tabs>
              <w:spacing w:line="240" w:lineRule="exact"/>
              <w:jc w:val="center"/>
            </w:pPr>
            <w:r w:rsidRPr="00900608">
              <w:t>12</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8</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8</w:t>
            </w:r>
          </w:p>
        </w:tc>
        <w:tc>
          <w:tcPr>
            <w:tcW w:w="899" w:type="dxa"/>
          </w:tcPr>
          <w:p w:rsidR="008A301C" w:rsidRPr="00900608" w:rsidRDefault="008A301C" w:rsidP="00106F17">
            <w:pPr>
              <w:tabs>
                <w:tab w:val="left" w:pos="1050"/>
              </w:tabs>
              <w:spacing w:line="240" w:lineRule="exact"/>
              <w:jc w:val="center"/>
            </w:pPr>
            <w:r w:rsidRPr="00900608">
              <w:t>19</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3,75</w:t>
            </w:r>
          </w:p>
        </w:tc>
        <w:tc>
          <w:tcPr>
            <w:tcW w:w="1505" w:type="dxa"/>
          </w:tcPr>
          <w:p w:rsidR="008A301C" w:rsidRPr="00900608" w:rsidRDefault="008A301C" w:rsidP="00106F17">
            <w:pPr>
              <w:tabs>
                <w:tab w:val="left" w:pos="1050"/>
              </w:tabs>
              <w:spacing w:line="240" w:lineRule="exact"/>
              <w:jc w:val="center"/>
            </w:pPr>
            <w:r w:rsidRPr="00900608">
              <w:t>4</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12</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7</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18</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4,00</w:t>
            </w:r>
          </w:p>
        </w:tc>
        <w:tc>
          <w:tcPr>
            <w:tcW w:w="1505" w:type="dxa"/>
          </w:tcPr>
          <w:p w:rsidR="008A301C" w:rsidRPr="00900608" w:rsidRDefault="008A301C" w:rsidP="00106F17">
            <w:pPr>
              <w:tabs>
                <w:tab w:val="left" w:pos="1050"/>
              </w:tabs>
              <w:spacing w:line="240" w:lineRule="exact"/>
              <w:jc w:val="center"/>
            </w:pPr>
            <w:r w:rsidRPr="00900608">
              <w:t>5</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11</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5</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6</w:t>
            </w:r>
          </w:p>
        </w:tc>
        <w:tc>
          <w:tcPr>
            <w:tcW w:w="899" w:type="dxa"/>
          </w:tcPr>
          <w:p w:rsidR="008A301C" w:rsidRPr="00900608" w:rsidRDefault="008A301C" w:rsidP="00106F17">
            <w:pPr>
              <w:tabs>
                <w:tab w:val="left" w:pos="1050"/>
              </w:tabs>
              <w:spacing w:line="240" w:lineRule="exact"/>
              <w:jc w:val="center"/>
            </w:pPr>
            <w:r w:rsidRPr="00900608">
              <w:t>8</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4,25</w:t>
            </w:r>
          </w:p>
        </w:tc>
        <w:tc>
          <w:tcPr>
            <w:tcW w:w="1505" w:type="dxa"/>
          </w:tcPr>
          <w:p w:rsidR="008A301C" w:rsidRPr="00900608" w:rsidRDefault="008A301C" w:rsidP="00106F17">
            <w:pPr>
              <w:tabs>
                <w:tab w:val="left" w:pos="1050"/>
              </w:tabs>
              <w:spacing w:line="240" w:lineRule="exact"/>
              <w:jc w:val="center"/>
            </w:pPr>
            <w:r w:rsidRPr="00900608">
              <w:t>6</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9</w:t>
            </w:r>
          </w:p>
        </w:tc>
        <w:tc>
          <w:tcPr>
            <w:tcW w:w="899" w:type="dxa"/>
          </w:tcPr>
          <w:p w:rsidR="008A301C" w:rsidRPr="00900608" w:rsidRDefault="008A301C" w:rsidP="00106F17">
            <w:pPr>
              <w:tabs>
                <w:tab w:val="left" w:pos="1050"/>
              </w:tabs>
              <w:spacing w:line="240" w:lineRule="exact"/>
              <w:jc w:val="center"/>
            </w:pPr>
            <w:r w:rsidRPr="00900608">
              <w:t>4</w:t>
            </w:r>
          </w:p>
        </w:tc>
        <w:tc>
          <w:tcPr>
            <w:tcW w:w="897" w:type="dxa"/>
          </w:tcPr>
          <w:p w:rsidR="008A301C" w:rsidRPr="00900608" w:rsidRDefault="008A301C" w:rsidP="00106F17">
            <w:pPr>
              <w:tabs>
                <w:tab w:val="left" w:pos="1050"/>
              </w:tabs>
              <w:spacing w:line="240" w:lineRule="exact"/>
              <w:jc w:val="center"/>
            </w:pPr>
            <w:r w:rsidRPr="00900608">
              <w:t>2</w:t>
            </w:r>
          </w:p>
        </w:tc>
        <w:tc>
          <w:tcPr>
            <w:tcW w:w="899"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1</w:t>
            </w:r>
          </w:p>
        </w:tc>
        <w:tc>
          <w:tcPr>
            <w:tcW w:w="899" w:type="dxa"/>
          </w:tcPr>
          <w:p w:rsidR="008A301C" w:rsidRPr="00900608" w:rsidRDefault="008A301C" w:rsidP="00106F17">
            <w:pPr>
              <w:tabs>
                <w:tab w:val="left" w:pos="1050"/>
              </w:tabs>
              <w:spacing w:line="240" w:lineRule="exact"/>
              <w:jc w:val="center"/>
            </w:pPr>
            <w:r w:rsidRPr="00900608">
              <w:t>8</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4,50</w:t>
            </w:r>
          </w:p>
        </w:tc>
        <w:tc>
          <w:tcPr>
            <w:tcW w:w="1505" w:type="dxa"/>
          </w:tcPr>
          <w:p w:rsidR="008A301C" w:rsidRPr="00900608" w:rsidRDefault="008A301C" w:rsidP="00106F17">
            <w:pPr>
              <w:tabs>
                <w:tab w:val="left" w:pos="1050"/>
              </w:tabs>
              <w:spacing w:line="240" w:lineRule="exact"/>
              <w:jc w:val="center"/>
            </w:pPr>
            <w:r w:rsidRPr="00900608">
              <w:t>7</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9</w:t>
            </w:r>
          </w:p>
        </w:tc>
        <w:tc>
          <w:tcPr>
            <w:tcW w:w="899" w:type="dxa"/>
          </w:tcPr>
          <w:p w:rsidR="008A301C" w:rsidRPr="00900608" w:rsidRDefault="008A301C" w:rsidP="00106F17">
            <w:pPr>
              <w:tabs>
                <w:tab w:val="left" w:pos="1050"/>
              </w:tabs>
              <w:spacing w:line="240" w:lineRule="exact"/>
              <w:jc w:val="center"/>
            </w:pPr>
            <w:r w:rsidRPr="00900608">
              <w:t>7</w:t>
            </w:r>
          </w:p>
        </w:tc>
        <w:tc>
          <w:tcPr>
            <w:tcW w:w="897" w:type="dxa"/>
          </w:tcPr>
          <w:p w:rsidR="008A301C" w:rsidRPr="00900608" w:rsidRDefault="008A301C" w:rsidP="00106F17">
            <w:pPr>
              <w:tabs>
                <w:tab w:val="left" w:pos="1050"/>
              </w:tabs>
              <w:spacing w:line="240" w:lineRule="exact"/>
              <w:jc w:val="center"/>
            </w:pPr>
            <w:r w:rsidRPr="00900608">
              <w:t>1</w:t>
            </w:r>
          </w:p>
        </w:tc>
        <w:tc>
          <w:tcPr>
            <w:tcW w:w="899" w:type="dxa"/>
          </w:tcPr>
          <w:p w:rsidR="008A301C" w:rsidRPr="00900608" w:rsidRDefault="008A301C" w:rsidP="00106F17">
            <w:pPr>
              <w:tabs>
                <w:tab w:val="left" w:pos="1050"/>
              </w:tabs>
              <w:spacing w:line="240" w:lineRule="exact"/>
              <w:jc w:val="center"/>
            </w:pPr>
            <w:r w:rsidRPr="00900608">
              <w:t>5</w:t>
            </w:r>
          </w:p>
        </w:tc>
        <w:tc>
          <w:tcPr>
            <w:tcW w:w="899" w:type="dxa"/>
          </w:tcPr>
          <w:p w:rsidR="008A301C" w:rsidRPr="00900608" w:rsidRDefault="008A301C" w:rsidP="00106F17">
            <w:pPr>
              <w:tabs>
                <w:tab w:val="left" w:pos="1050"/>
              </w:tabs>
              <w:spacing w:line="240" w:lineRule="exact"/>
              <w:jc w:val="center"/>
            </w:pPr>
            <w:r w:rsidRPr="00900608">
              <w:t>1</w:t>
            </w:r>
          </w:p>
        </w:tc>
        <w:tc>
          <w:tcPr>
            <w:tcW w:w="899" w:type="dxa"/>
          </w:tcPr>
          <w:p w:rsidR="008A301C" w:rsidRPr="00900608" w:rsidRDefault="008A301C" w:rsidP="00106F17">
            <w:pPr>
              <w:tabs>
                <w:tab w:val="left" w:pos="1050"/>
              </w:tabs>
              <w:spacing w:line="240" w:lineRule="exact"/>
              <w:jc w:val="center"/>
            </w:pPr>
            <w:r w:rsidRPr="00900608">
              <w:t>10</w:t>
            </w:r>
          </w:p>
        </w:tc>
        <w:tc>
          <w:tcPr>
            <w:tcW w:w="897" w:type="dxa"/>
          </w:tcPr>
          <w:p w:rsidR="008A301C" w:rsidRPr="00900608" w:rsidRDefault="008A301C" w:rsidP="00106F17">
            <w:pPr>
              <w:tabs>
                <w:tab w:val="left" w:pos="1050"/>
              </w:tabs>
              <w:spacing w:line="240" w:lineRule="exact"/>
              <w:jc w:val="center"/>
            </w:pPr>
            <w:r w:rsidRPr="00900608">
              <w:t>–</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4,75</w:t>
            </w:r>
          </w:p>
        </w:tc>
        <w:tc>
          <w:tcPr>
            <w:tcW w:w="1505" w:type="dxa"/>
          </w:tcPr>
          <w:p w:rsidR="008A301C" w:rsidRPr="00900608" w:rsidRDefault="008A301C" w:rsidP="00106F17">
            <w:pPr>
              <w:tabs>
                <w:tab w:val="left" w:pos="1050"/>
              </w:tabs>
              <w:spacing w:line="240" w:lineRule="exact"/>
              <w:jc w:val="center"/>
            </w:pPr>
            <w:r w:rsidRPr="00900608">
              <w:t>8</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8</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5</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4</w:t>
            </w:r>
          </w:p>
        </w:tc>
        <w:tc>
          <w:tcPr>
            <w:tcW w:w="897" w:type="dxa"/>
          </w:tcPr>
          <w:p w:rsidR="008A301C" w:rsidRPr="00900608" w:rsidRDefault="008A301C" w:rsidP="00106F17">
            <w:pPr>
              <w:tabs>
                <w:tab w:val="left" w:pos="1050"/>
              </w:tabs>
              <w:spacing w:line="240" w:lineRule="exact"/>
              <w:jc w:val="center"/>
            </w:pPr>
            <w:r w:rsidRPr="00900608">
              <w:t>4</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lastRenderedPageBreak/>
              <w:t>5,00</w:t>
            </w:r>
          </w:p>
        </w:tc>
        <w:tc>
          <w:tcPr>
            <w:tcW w:w="1505" w:type="dxa"/>
          </w:tcPr>
          <w:p w:rsidR="008A301C" w:rsidRPr="00900608" w:rsidRDefault="008A301C" w:rsidP="00106F17">
            <w:pPr>
              <w:tabs>
                <w:tab w:val="left" w:pos="1050"/>
              </w:tabs>
              <w:spacing w:line="240" w:lineRule="exact"/>
              <w:jc w:val="center"/>
            </w:pPr>
            <w:r w:rsidRPr="00900608">
              <w:t>9</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9</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5</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8</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5,25</w:t>
            </w:r>
          </w:p>
        </w:tc>
        <w:tc>
          <w:tcPr>
            <w:tcW w:w="1505" w:type="dxa"/>
          </w:tcPr>
          <w:p w:rsidR="008A301C" w:rsidRPr="00900608" w:rsidRDefault="008A301C" w:rsidP="00106F17">
            <w:pPr>
              <w:tabs>
                <w:tab w:val="left" w:pos="1050"/>
              </w:tabs>
              <w:spacing w:line="240" w:lineRule="exact"/>
              <w:jc w:val="center"/>
            </w:pPr>
            <w:r w:rsidRPr="00900608">
              <w:t>10</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8</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6</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8</w:t>
            </w:r>
          </w:p>
        </w:tc>
      </w:tr>
      <w:tr w:rsidR="008A301C" w:rsidRPr="00900608" w:rsidTr="00106F17">
        <w:trPr>
          <w:jc w:val="center"/>
        </w:trPr>
        <w:tc>
          <w:tcPr>
            <w:tcW w:w="1164" w:type="dxa"/>
          </w:tcPr>
          <w:p w:rsidR="008A301C" w:rsidRPr="00900608" w:rsidRDefault="008A301C" w:rsidP="00106F17">
            <w:pPr>
              <w:tabs>
                <w:tab w:val="left" w:pos="1050"/>
              </w:tabs>
              <w:spacing w:line="240" w:lineRule="exact"/>
              <w:jc w:val="center"/>
            </w:pPr>
            <w:r w:rsidRPr="00900608">
              <w:t>5,50</w:t>
            </w:r>
          </w:p>
        </w:tc>
        <w:tc>
          <w:tcPr>
            <w:tcW w:w="1505" w:type="dxa"/>
          </w:tcPr>
          <w:p w:rsidR="008A301C" w:rsidRPr="00900608" w:rsidRDefault="008A301C" w:rsidP="00106F17">
            <w:pPr>
              <w:tabs>
                <w:tab w:val="left" w:pos="1050"/>
              </w:tabs>
              <w:spacing w:line="240" w:lineRule="exact"/>
              <w:jc w:val="center"/>
            </w:pPr>
            <w:r w:rsidRPr="00900608">
              <w:t>11</w:t>
            </w:r>
          </w:p>
        </w:tc>
        <w:tc>
          <w:tcPr>
            <w:tcW w:w="896"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7</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7" w:type="dxa"/>
          </w:tcPr>
          <w:p w:rsidR="008A301C" w:rsidRPr="00900608" w:rsidRDefault="008A301C" w:rsidP="00106F17">
            <w:pPr>
              <w:tabs>
                <w:tab w:val="left" w:pos="1050"/>
              </w:tabs>
              <w:spacing w:line="240" w:lineRule="exact"/>
              <w:jc w:val="center"/>
            </w:pPr>
            <w:r w:rsidRPr="00900608">
              <w:t>4</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 xml:space="preserve">– </w:t>
            </w:r>
          </w:p>
        </w:tc>
        <w:tc>
          <w:tcPr>
            <w:tcW w:w="899" w:type="dxa"/>
          </w:tcPr>
          <w:p w:rsidR="008A301C" w:rsidRPr="00900608" w:rsidRDefault="008A301C" w:rsidP="00106F17">
            <w:pPr>
              <w:tabs>
                <w:tab w:val="left" w:pos="1050"/>
              </w:tabs>
              <w:spacing w:line="240" w:lineRule="exact"/>
              <w:jc w:val="center"/>
            </w:pPr>
            <w:r w:rsidRPr="00900608">
              <w:t>4</w:t>
            </w:r>
          </w:p>
        </w:tc>
        <w:tc>
          <w:tcPr>
            <w:tcW w:w="897" w:type="dxa"/>
          </w:tcPr>
          <w:p w:rsidR="008A301C" w:rsidRPr="00900608" w:rsidRDefault="008A301C" w:rsidP="00106F17">
            <w:pPr>
              <w:tabs>
                <w:tab w:val="left" w:pos="1050"/>
              </w:tabs>
              <w:spacing w:line="240" w:lineRule="exact"/>
              <w:jc w:val="center"/>
            </w:pPr>
            <w:r w:rsidRPr="00900608">
              <w:t xml:space="preserve">– </w:t>
            </w:r>
          </w:p>
        </w:tc>
      </w:tr>
      <w:tr w:rsidR="008A301C" w:rsidRPr="00900608" w:rsidTr="00106F17">
        <w:trPr>
          <w:jc w:val="center"/>
        </w:trPr>
        <w:tc>
          <w:tcPr>
            <w:tcW w:w="2669" w:type="dxa"/>
            <w:gridSpan w:val="2"/>
          </w:tcPr>
          <w:p w:rsidR="008A301C" w:rsidRPr="00900608" w:rsidRDefault="008A301C" w:rsidP="00106F17">
            <w:pPr>
              <w:tabs>
                <w:tab w:val="left" w:pos="1050"/>
              </w:tabs>
              <w:spacing w:line="240" w:lineRule="exact"/>
            </w:pPr>
            <w:r w:rsidRPr="00900608">
              <w:t>Итого</w:t>
            </w:r>
          </w:p>
        </w:tc>
        <w:tc>
          <w:tcPr>
            <w:tcW w:w="896" w:type="dxa"/>
          </w:tcPr>
          <w:p w:rsidR="008A301C" w:rsidRPr="00900608" w:rsidRDefault="008A301C" w:rsidP="00106F17">
            <w:pPr>
              <w:tabs>
                <w:tab w:val="left" w:pos="1050"/>
              </w:tabs>
              <w:spacing w:line="240" w:lineRule="exact"/>
              <w:jc w:val="center"/>
            </w:pPr>
            <w:r w:rsidRPr="00900608">
              <w:t>29</w:t>
            </w:r>
          </w:p>
        </w:tc>
        <w:tc>
          <w:tcPr>
            <w:tcW w:w="899" w:type="dxa"/>
          </w:tcPr>
          <w:p w:rsidR="008A301C" w:rsidRPr="00900608" w:rsidRDefault="008A301C" w:rsidP="00106F17">
            <w:pPr>
              <w:tabs>
                <w:tab w:val="left" w:pos="1050"/>
              </w:tabs>
              <w:spacing w:line="240" w:lineRule="exact"/>
              <w:jc w:val="center"/>
            </w:pPr>
            <w:r w:rsidRPr="00900608">
              <w:t>108</w:t>
            </w:r>
          </w:p>
        </w:tc>
        <w:tc>
          <w:tcPr>
            <w:tcW w:w="899" w:type="dxa"/>
          </w:tcPr>
          <w:p w:rsidR="008A301C" w:rsidRPr="00900608" w:rsidRDefault="008A301C" w:rsidP="00106F17">
            <w:pPr>
              <w:tabs>
                <w:tab w:val="left" w:pos="1050"/>
              </w:tabs>
              <w:spacing w:line="240" w:lineRule="exact"/>
              <w:jc w:val="center"/>
            </w:pPr>
            <w:r w:rsidRPr="00900608">
              <w:t>27</w:t>
            </w:r>
          </w:p>
        </w:tc>
        <w:tc>
          <w:tcPr>
            <w:tcW w:w="897" w:type="dxa"/>
          </w:tcPr>
          <w:p w:rsidR="008A301C" w:rsidRPr="00900608" w:rsidRDefault="008A301C" w:rsidP="00106F17">
            <w:pPr>
              <w:tabs>
                <w:tab w:val="left" w:pos="1050"/>
              </w:tabs>
              <w:spacing w:line="240" w:lineRule="exact"/>
              <w:jc w:val="center"/>
            </w:pPr>
            <w:r w:rsidRPr="00900608">
              <w:t>53</w:t>
            </w:r>
          </w:p>
        </w:tc>
        <w:tc>
          <w:tcPr>
            <w:tcW w:w="899" w:type="dxa"/>
          </w:tcPr>
          <w:p w:rsidR="008A301C" w:rsidRPr="00900608" w:rsidRDefault="008A301C" w:rsidP="00106F17">
            <w:pPr>
              <w:tabs>
                <w:tab w:val="left" w:pos="1050"/>
              </w:tabs>
              <w:spacing w:line="240" w:lineRule="exact"/>
              <w:jc w:val="center"/>
            </w:pPr>
            <w:r w:rsidRPr="00900608">
              <w:t>24</w:t>
            </w:r>
          </w:p>
        </w:tc>
        <w:tc>
          <w:tcPr>
            <w:tcW w:w="899" w:type="dxa"/>
          </w:tcPr>
          <w:p w:rsidR="008A301C" w:rsidRPr="00900608" w:rsidRDefault="008A301C" w:rsidP="00106F17">
            <w:pPr>
              <w:tabs>
                <w:tab w:val="left" w:pos="1050"/>
              </w:tabs>
              <w:spacing w:line="240" w:lineRule="exact"/>
              <w:jc w:val="center"/>
            </w:pPr>
            <w:r w:rsidRPr="00900608">
              <w:t>44</w:t>
            </w:r>
          </w:p>
        </w:tc>
        <w:tc>
          <w:tcPr>
            <w:tcW w:w="899" w:type="dxa"/>
          </w:tcPr>
          <w:p w:rsidR="008A301C" w:rsidRPr="00900608" w:rsidRDefault="008A301C" w:rsidP="00106F17">
            <w:pPr>
              <w:tabs>
                <w:tab w:val="left" w:pos="1050"/>
              </w:tabs>
              <w:spacing w:line="240" w:lineRule="exact"/>
              <w:jc w:val="center"/>
            </w:pPr>
            <w:r w:rsidRPr="00900608">
              <w:t>71</w:t>
            </w:r>
          </w:p>
        </w:tc>
        <w:tc>
          <w:tcPr>
            <w:tcW w:w="897" w:type="dxa"/>
          </w:tcPr>
          <w:p w:rsidR="008A301C" w:rsidRPr="00900608" w:rsidRDefault="008A301C" w:rsidP="00106F17">
            <w:pPr>
              <w:tabs>
                <w:tab w:val="left" w:pos="1050"/>
              </w:tabs>
              <w:spacing w:line="240" w:lineRule="exact"/>
              <w:jc w:val="center"/>
            </w:pPr>
            <w:r w:rsidRPr="00900608">
              <w:t>20</w:t>
            </w:r>
          </w:p>
        </w:tc>
      </w:tr>
      <w:tr w:rsidR="008A301C" w:rsidRPr="00900608" w:rsidTr="00106F17">
        <w:trPr>
          <w:jc w:val="center"/>
        </w:trPr>
        <w:tc>
          <w:tcPr>
            <w:tcW w:w="2669" w:type="dxa"/>
            <w:gridSpan w:val="2"/>
          </w:tcPr>
          <w:p w:rsidR="008A301C" w:rsidRPr="00900608" w:rsidRDefault="008A301C" w:rsidP="00106F17">
            <w:pPr>
              <w:tabs>
                <w:tab w:val="left" w:pos="1050"/>
              </w:tabs>
              <w:spacing w:line="240" w:lineRule="exact"/>
            </w:pPr>
            <w:r w:rsidRPr="00900608">
              <w:t>Всего</w:t>
            </w:r>
          </w:p>
        </w:tc>
        <w:tc>
          <w:tcPr>
            <w:tcW w:w="1795" w:type="dxa"/>
            <w:gridSpan w:val="2"/>
          </w:tcPr>
          <w:p w:rsidR="008A301C" w:rsidRPr="00900608" w:rsidRDefault="008A301C" w:rsidP="00106F17">
            <w:pPr>
              <w:tabs>
                <w:tab w:val="left" w:pos="1050"/>
              </w:tabs>
              <w:spacing w:line="240" w:lineRule="exact"/>
              <w:jc w:val="center"/>
            </w:pPr>
            <w:r w:rsidRPr="00900608">
              <w:t>137</w:t>
            </w:r>
          </w:p>
        </w:tc>
        <w:tc>
          <w:tcPr>
            <w:tcW w:w="1796" w:type="dxa"/>
            <w:gridSpan w:val="2"/>
          </w:tcPr>
          <w:p w:rsidR="008A301C" w:rsidRPr="00900608" w:rsidRDefault="008A301C" w:rsidP="00106F17">
            <w:pPr>
              <w:tabs>
                <w:tab w:val="left" w:pos="1050"/>
              </w:tabs>
              <w:spacing w:line="240" w:lineRule="exact"/>
              <w:jc w:val="center"/>
            </w:pPr>
            <w:r w:rsidRPr="00900608">
              <w:t>80</w:t>
            </w:r>
          </w:p>
        </w:tc>
        <w:tc>
          <w:tcPr>
            <w:tcW w:w="1798" w:type="dxa"/>
            <w:gridSpan w:val="2"/>
          </w:tcPr>
          <w:p w:rsidR="008A301C" w:rsidRPr="00900608" w:rsidRDefault="008A301C" w:rsidP="00106F17">
            <w:pPr>
              <w:tabs>
                <w:tab w:val="left" w:pos="1050"/>
              </w:tabs>
              <w:spacing w:line="240" w:lineRule="exact"/>
              <w:jc w:val="center"/>
            </w:pPr>
            <w:r w:rsidRPr="00900608">
              <w:t>68</w:t>
            </w:r>
          </w:p>
        </w:tc>
        <w:tc>
          <w:tcPr>
            <w:tcW w:w="1796" w:type="dxa"/>
            <w:gridSpan w:val="2"/>
          </w:tcPr>
          <w:p w:rsidR="008A301C" w:rsidRPr="00900608" w:rsidRDefault="008A301C" w:rsidP="00106F17">
            <w:pPr>
              <w:tabs>
                <w:tab w:val="left" w:pos="1050"/>
              </w:tabs>
              <w:spacing w:line="240" w:lineRule="exact"/>
              <w:jc w:val="center"/>
            </w:pPr>
            <w:r w:rsidRPr="00900608">
              <w:t>91</w:t>
            </w:r>
          </w:p>
        </w:tc>
      </w:tr>
    </w:tbl>
    <w:p w:rsidR="008A301C" w:rsidRDefault="008A301C" w:rsidP="008A301C">
      <w:pPr>
        <w:tabs>
          <w:tab w:val="left" w:pos="1050"/>
        </w:tabs>
        <w:spacing w:line="360" w:lineRule="exact"/>
        <w:ind w:firstLine="709"/>
        <w:jc w:val="both"/>
        <w:rPr>
          <w:sz w:val="28"/>
          <w:szCs w:val="28"/>
        </w:rPr>
      </w:pPr>
    </w:p>
    <w:p w:rsidR="008A301C" w:rsidRPr="0039360A" w:rsidRDefault="008A301C" w:rsidP="008A301C">
      <w:pPr>
        <w:tabs>
          <w:tab w:val="left" w:pos="1050"/>
        </w:tabs>
        <w:spacing w:line="360" w:lineRule="exact"/>
        <w:ind w:firstLine="709"/>
        <w:jc w:val="both"/>
        <w:rPr>
          <w:sz w:val="28"/>
          <w:szCs w:val="28"/>
        </w:rPr>
      </w:pPr>
      <w:r w:rsidRPr="0039360A">
        <w:rPr>
          <w:sz w:val="28"/>
          <w:szCs w:val="28"/>
        </w:rPr>
        <w:t>Комплекты А2 составляют из брусьев I типа, А3 – I и II типов, А4 и</w:t>
      </w:r>
      <w:proofErr w:type="gramStart"/>
      <w:r w:rsidRPr="0039360A">
        <w:rPr>
          <w:sz w:val="28"/>
          <w:szCs w:val="28"/>
        </w:rPr>
        <w:t xml:space="preserve"> Б</w:t>
      </w:r>
      <w:proofErr w:type="gramEnd"/>
      <w:r w:rsidRPr="0039360A">
        <w:rPr>
          <w:sz w:val="28"/>
          <w:szCs w:val="28"/>
        </w:rPr>
        <w:t xml:space="preserve">  –  из брусьев II типа; из брусьев III типа составляют комплекты по заказу потребителя. Допускается комплектация брусьями с </w:t>
      </w:r>
      <w:proofErr w:type="gramStart"/>
      <w:r w:rsidRPr="0039360A">
        <w:rPr>
          <w:sz w:val="28"/>
          <w:szCs w:val="28"/>
        </w:rPr>
        <w:t>уширенной</w:t>
      </w:r>
      <w:proofErr w:type="gramEnd"/>
      <w:r w:rsidRPr="0039360A">
        <w:rPr>
          <w:sz w:val="28"/>
          <w:szCs w:val="28"/>
        </w:rPr>
        <w:t xml:space="preserve"> (У) наружной </w:t>
      </w:r>
      <w:proofErr w:type="spellStart"/>
      <w:r w:rsidRPr="0039360A">
        <w:rPr>
          <w:sz w:val="28"/>
          <w:szCs w:val="28"/>
        </w:rPr>
        <w:t>пластью</w:t>
      </w:r>
      <w:proofErr w:type="spellEnd"/>
      <w:r w:rsidRPr="0039360A">
        <w:rPr>
          <w:sz w:val="28"/>
          <w:szCs w:val="28"/>
        </w:rPr>
        <w:t xml:space="preserve"> вместо брусьев с широкой (Ш) и нормальной (Н) </w:t>
      </w:r>
      <w:proofErr w:type="spellStart"/>
      <w:r w:rsidRPr="0039360A">
        <w:rPr>
          <w:sz w:val="28"/>
          <w:szCs w:val="28"/>
        </w:rPr>
        <w:t>пластями</w:t>
      </w:r>
      <w:proofErr w:type="spellEnd"/>
      <w:r w:rsidRPr="0039360A">
        <w:rPr>
          <w:sz w:val="28"/>
          <w:szCs w:val="28"/>
        </w:rPr>
        <w:t xml:space="preserve">. </w:t>
      </w:r>
    </w:p>
    <w:p w:rsidR="008A301C" w:rsidRPr="0039360A" w:rsidRDefault="008A301C" w:rsidP="008A301C">
      <w:pPr>
        <w:tabs>
          <w:tab w:val="left" w:pos="1050"/>
        </w:tabs>
        <w:spacing w:line="360" w:lineRule="exact"/>
        <w:ind w:firstLine="709"/>
        <w:jc w:val="both"/>
        <w:rPr>
          <w:sz w:val="28"/>
          <w:szCs w:val="28"/>
        </w:rPr>
      </w:pPr>
      <w:r w:rsidRPr="0039360A">
        <w:rPr>
          <w:sz w:val="28"/>
          <w:szCs w:val="28"/>
        </w:rPr>
        <w:t xml:space="preserve">Мостовые брусья изготавливают </w:t>
      </w:r>
      <w:proofErr w:type="gramStart"/>
      <w:r w:rsidRPr="0039360A">
        <w:rPr>
          <w:sz w:val="28"/>
          <w:szCs w:val="28"/>
        </w:rPr>
        <w:t>обрезными</w:t>
      </w:r>
      <w:proofErr w:type="gramEnd"/>
      <w:r w:rsidRPr="0039360A">
        <w:rPr>
          <w:sz w:val="28"/>
          <w:szCs w:val="28"/>
        </w:rPr>
        <w:t>. Форма поперечного сечения брусьев должна быть прямоугольной. Вид мостового бруса представлен на рисунке 3.</w:t>
      </w:r>
    </w:p>
    <w:p w:rsidR="008A301C" w:rsidRPr="0039360A" w:rsidRDefault="008A301C" w:rsidP="008A301C">
      <w:pPr>
        <w:ind w:firstLine="708"/>
        <w:jc w:val="center"/>
        <w:rPr>
          <w:szCs w:val="28"/>
        </w:rPr>
      </w:pPr>
      <w:r w:rsidRPr="0039360A">
        <w:rPr>
          <w:noProof/>
          <w:color w:val="FF0000"/>
          <w:szCs w:val="28"/>
        </w:rPr>
        <w:drawing>
          <wp:inline distT="0" distB="0" distL="0" distR="0">
            <wp:extent cx="2085975" cy="2124075"/>
            <wp:effectExtent l="19050" t="0" r="9525" b="0"/>
            <wp:docPr id="2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085975" cy="2124075"/>
                    </a:xfrm>
                    <a:prstGeom prst="rect">
                      <a:avLst/>
                    </a:prstGeom>
                    <a:noFill/>
                    <a:ln w="9525">
                      <a:noFill/>
                      <a:miter lim="800000"/>
                      <a:headEnd/>
                      <a:tailEnd/>
                    </a:ln>
                  </pic:spPr>
                </pic:pic>
              </a:graphicData>
            </a:graphic>
          </wp:inline>
        </w:drawing>
      </w:r>
    </w:p>
    <w:p w:rsidR="008A301C" w:rsidRPr="0039360A" w:rsidRDefault="008A301C" w:rsidP="008A301C">
      <w:pPr>
        <w:spacing w:line="360" w:lineRule="exact"/>
        <w:jc w:val="center"/>
        <w:rPr>
          <w:sz w:val="28"/>
          <w:szCs w:val="28"/>
        </w:rPr>
      </w:pPr>
      <w:r>
        <w:rPr>
          <w:sz w:val="28"/>
          <w:szCs w:val="28"/>
        </w:rPr>
        <w:t>Рисунок 3.</w:t>
      </w:r>
      <w:r w:rsidRPr="0039360A">
        <w:rPr>
          <w:sz w:val="28"/>
          <w:szCs w:val="28"/>
        </w:rPr>
        <w:t xml:space="preserve">  Деревянный мостовой брус</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Размеры мостовых </w:t>
      </w:r>
      <w:r>
        <w:rPr>
          <w:rFonts w:ascii="Times New Roman" w:hAnsi="Times New Roman" w:cs="Times New Roman"/>
          <w:sz w:val="28"/>
          <w:szCs w:val="28"/>
        </w:rPr>
        <w:t>брусьев представлены в таблице № 4.</w:t>
      </w:r>
    </w:p>
    <w:p w:rsidR="008A301C" w:rsidRPr="00215B19" w:rsidRDefault="008A301C" w:rsidP="008A301C">
      <w:pPr>
        <w:pStyle w:val="ConsPlusNormal"/>
        <w:spacing w:line="360" w:lineRule="exact"/>
        <w:ind w:firstLine="540"/>
        <w:jc w:val="right"/>
        <w:rPr>
          <w:rFonts w:ascii="Times New Roman" w:hAnsi="Times New Roman" w:cs="Times New Roman"/>
          <w:sz w:val="28"/>
          <w:szCs w:val="28"/>
        </w:rPr>
      </w:pPr>
      <w:r>
        <w:rPr>
          <w:rFonts w:ascii="Times New Roman" w:hAnsi="Times New Roman" w:cs="Times New Roman"/>
          <w:sz w:val="28"/>
          <w:szCs w:val="28"/>
        </w:rPr>
        <w:t>Таблица № 4</w:t>
      </w:r>
    </w:p>
    <w:p w:rsidR="008A301C" w:rsidRPr="00215B19" w:rsidRDefault="008A301C" w:rsidP="008A301C">
      <w:pPr>
        <w:pStyle w:val="ConsPlusNormal"/>
        <w:spacing w:before="120" w:line="360" w:lineRule="exact"/>
        <w:jc w:val="center"/>
        <w:rPr>
          <w:rFonts w:ascii="Times New Roman" w:hAnsi="Times New Roman" w:cs="Times New Roman"/>
          <w:sz w:val="28"/>
          <w:szCs w:val="28"/>
        </w:rPr>
      </w:pPr>
      <w:r w:rsidRPr="00215B19">
        <w:rPr>
          <w:rFonts w:ascii="Times New Roman" w:hAnsi="Times New Roman" w:cs="Times New Roman"/>
          <w:sz w:val="28"/>
          <w:szCs w:val="28"/>
        </w:rPr>
        <w:t>Размеры мостовых брусьев</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42"/>
        <w:gridCol w:w="1155"/>
        <w:gridCol w:w="1733"/>
        <w:gridCol w:w="1701"/>
        <w:gridCol w:w="1843"/>
      </w:tblGrid>
      <w:tr w:rsidR="008A301C" w:rsidRPr="00215B19" w:rsidTr="00106F17">
        <w:trPr>
          <w:jc w:val="center"/>
        </w:trPr>
        <w:tc>
          <w:tcPr>
            <w:tcW w:w="2842"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Размер </w:t>
            </w:r>
            <w:proofErr w:type="gramStart"/>
            <w:r w:rsidRPr="00215B19">
              <w:rPr>
                <w:rFonts w:ascii="Times New Roman" w:hAnsi="Times New Roman" w:cs="Times New Roman"/>
                <w:sz w:val="28"/>
                <w:szCs w:val="28"/>
              </w:rPr>
              <w:t>поперечного</w:t>
            </w:r>
            <w:proofErr w:type="gramEnd"/>
          </w:p>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сечения,</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ширина/толщина,</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мм</w:t>
            </w:r>
          </w:p>
        </w:tc>
        <w:tc>
          <w:tcPr>
            <w:tcW w:w="1155"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Длина, </w:t>
            </w:r>
            <w:proofErr w:type="gramStart"/>
            <w:r w:rsidRPr="00215B19">
              <w:rPr>
                <w:rFonts w:ascii="Times New Roman" w:hAnsi="Times New Roman" w:cs="Times New Roman"/>
                <w:sz w:val="28"/>
                <w:szCs w:val="28"/>
              </w:rPr>
              <w:t>мм</w:t>
            </w:r>
            <w:proofErr w:type="gramEnd"/>
          </w:p>
        </w:tc>
        <w:tc>
          <w:tcPr>
            <w:tcW w:w="5277" w:type="dxa"/>
            <w:gridSpan w:val="3"/>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Предельные отклонения от номинальных размеров, </w:t>
            </w:r>
            <w:proofErr w:type="gramStart"/>
            <w:r w:rsidRPr="00215B19">
              <w:rPr>
                <w:rFonts w:ascii="Times New Roman" w:hAnsi="Times New Roman" w:cs="Times New Roman"/>
                <w:sz w:val="28"/>
                <w:szCs w:val="28"/>
              </w:rPr>
              <w:t>мм</w:t>
            </w:r>
            <w:proofErr w:type="gramEnd"/>
          </w:p>
        </w:tc>
      </w:tr>
      <w:tr w:rsidR="008A301C" w:rsidRPr="00215B19" w:rsidTr="00106F17">
        <w:trPr>
          <w:jc w:val="center"/>
        </w:trPr>
        <w:tc>
          <w:tcPr>
            <w:tcW w:w="2842" w:type="dxa"/>
            <w:vMerge/>
          </w:tcPr>
          <w:p w:rsidR="008A301C" w:rsidRPr="00215B19" w:rsidRDefault="008A301C" w:rsidP="00106F17">
            <w:pPr>
              <w:spacing w:line="360" w:lineRule="exact"/>
              <w:rPr>
                <w:sz w:val="28"/>
                <w:szCs w:val="28"/>
              </w:rPr>
            </w:pPr>
          </w:p>
        </w:tc>
        <w:tc>
          <w:tcPr>
            <w:tcW w:w="1155" w:type="dxa"/>
            <w:vMerge/>
          </w:tcPr>
          <w:p w:rsidR="008A301C" w:rsidRPr="00215B19" w:rsidRDefault="008A301C" w:rsidP="00106F17">
            <w:pPr>
              <w:spacing w:line="360" w:lineRule="exact"/>
              <w:rPr>
                <w:sz w:val="28"/>
                <w:szCs w:val="28"/>
              </w:rPr>
            </w:pPr>
          </w:p>
        </w:tc>
        <w:tc>
          <w:tcPr>
            <w:tcW w:w="1733"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толщина (высота)</w:t>
            </w:r>
          </w:p>
        </w:tc>
        <w:tc>
          <w:tcPr>
            <w:tcW w:w="1701"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ширина</w:t>
            </w:r>
          </w:p>
        </w:tc>
        <w:tc>
          <w:tcPr>
            <w:tcW w:w="1843"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длина</w:t>
            </w:r>
          </w:p>
        </w:tc>
      </w:tr>
      <w:tr w:rsidR="008A301C" w:rsidRPr="00215B19" w:rsidTr="00106F17">
        <w:trPr>
          <w:jc w:val="center"/>
        </w:trPr>
        <w:tc>
          <w:tcPr>
            <w:tcW w:w="2842" w:type="dxa"/>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200 </w:t>
            </w:r>
            <w:proofErr w:type="spellStart"/>
            <w:r w:rsidRPr="00215B19">
              <w:rPr>
                <w:rFonts w:ascii="Times New Roman" w:hAnsi="Times New Roman" w:cs="Times New Roman"/>
                <w:sz w:val="28"/>
                <w:szCs w:val="28"/>
              </w:rPr>
              <w:t>х</w:t>
            </w:r>
            <w:proofErr w:type="spellEnd"/>
            <w:r w:rsidRPr="00215B19">
              <w:rPr>
                <w:rFonts w:ascii="Times New Roman" w:hAnsi="Times New Roman" w:cs="Times New Roman"/>
                <w:sz w:val="28"/>
                <w:szCs w:val="28"/>
              </w:rPr>
              <w:t xml:space="preserve"> 240</w:t>
            </w:r>
          </w:p>
        </w:tc>
        <w:tc>
          <w:tcPr>
            <w:tcW w:w="1155"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3250</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(4200)</w:t>
            </w:r>
          </w:p>
        </w:tc>
        <w:tc>
          <w:tcPr>
            <w:tcW w:w="1733"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+4</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w:t>
            </w:r>
          </w:p>
        </w:tc>
        <w:tc>
          <w:tcPr>
            <w:tcW w:w="1701"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+/-5</w:t>
            </w:r>
          </w:p>
        </w:tc>
        <w:tc>
          <w:tcPr>
            <w:tcW w:w="1843"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+10</w:t>
            </w:r>
          </w:p>
        </w:tc>
      </w:tr>
      <w:tr w:rsidR="008A301C" w:rsidRPr="00215B19" w:rsidTr="00106F17">
        <w:trPr>
          <w:jc w:val="center"/>
        </w:trPr>
        <w:tc>
          <w:tcPr>
            <w:tcW w:w="2842" w:type="dxa"/>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220 </w:t>
            </w:r>
            <w:proofErr w:type="spellStart"/>
            <w:r w:rsidRPr="00215B19">
              <w:rPr>
                <w:rFonts w:ascii="Times New Roman" w:hAnsi="Times New Roman" w:cs="Times New Roman"/>
                <w:sz w:val="28"/>
                <w:szCs w:val="28"/>
              </w:rPr>
              <w:t>х</w:t>
            </w:r>
            <w:proofErr w:type="spellEnd"/>
            <w:r w:rsidRPr="00215B19">
              <w:rPr>
                <w:rFonts w:ascii="Times New Roman" w:hAnsi="Times New Roman" w:cs="Times New Roman"/>
                <w:sz w:val="28"/>
                <w:szCs w:val="28"/>
              </w:rPr>
              <w:t xml:space="preserve"> 260</w:t>
            </w:r>
          </w:p>
        </w:tc>
        <w:tc>
          <w:tcPr>
            <w:tcW w:w="1155" w:type="dxa"/>
            <w:vMerge/>
          </w:tcPr>
          <w:p w:rsidR="008A301C" w:rsidRPr="00215B19" w:rsidRDefault="008A301C" w:rsidP="00106F17">
            <w:pPr>
              <w:spacing w:line="360" w:lineRule="exact"/>
              <w:rPr>
                <w:sz w:val="28"/>
                <w:szCs w:val="28"/>
              </w:rPr>
            </w:pPr>
          </w:p>
        </w:tc>
        <w:tc>
          <w:tcPr>
            <w:tcW w:w="1733" w:type="dxa"/>
            <w:vMerge/>
          </w:tcPr>
          <w:p w:rsidR="008A301C" w:rsidRPr="00215B19" w:rsidRDefault="008A301C" w:rsidP="00106F17">
            <w:pPr>
              <w:spacing w:line="360" w:lineRule="exact"/>
              <w:rPr>
                <w:sz w:val="28"/>
                <w:szCs w:val="28"/>
              </w:rPr>
            </w:pPr>
          </w:p>
        </w:tc>
        <w:tc>
          <w:tcPr>
            <w:tcW w:w="1701" w:type="dxa"/>
            <w:vMerge/>
          </w:tcPr>
          <w:p w:rsidR="008A301C" w:rsidRPr="00215B19" w:rsidRDefault="008A301C" w:rsidP="00106F17">
            <w:pPr>
              <w:spacing w:line="360" w:lineRule="exact"/>
              <w:rPr>
                <w:sz w:val="28"/>
                <w:szCs w:val="28"/>
              </w:rPr>
            </w:pPr>
          </w:p>
        </w:tc>
        <w:tc>
          <w:tcPr>
            <w:tcW w:w="1843" w:type="dxa"/>
            <w:vMerge/>
          </w:tcPr>
          <w:p w:rsidR="008A301C" w:rsidRPr="00215B19" w:rsidRDefault="008A301C" w:rsidP="00106F17">
            <w:pPr>
              <w:spacing w:line="360" w:lineRule="exact"/>
              <w:rPr>
                <w:sz w:val="28"/>
                <w:szCs w:val="28"/>
              </w:rPr>
            </w:pPr>
          </w:p>
        </w:tc>
      </w:tr>
      <w:tr w:rsidR="008A301C" w:rsidRPr="00215B19" w:rsidTr="00106F17">
        <w:trPr>
          <w:jc w:val="center"/>
        </w:trPr>
        <w:tc>
          <w:tcPr>
            <w:tcW w:w="2842" w:type="dxa"/>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220 </w:t>
            </w:r>
            <w:proofErr w:type="spellStart"/>
            <w:r w:rsidRPr="00215B19">
              <w:rPr>
                <w:rFonts w:ascii="Times New Roman" w:hAnsi="Times New Roman" w:cs="Times New Roman"/>
                <w:sz w:val="28"/>
                <w:szCs w:val="28"/>
              </w:rPr>
              <w:t>х</w:t>
            </w:r>
            <w:proofErr w:type="spellEnd"/>
            <w:r w:rsidRPr="00215B19">
              <w:rPr>
                <w:rFonts w:ascii="Times New Roman" w:hAnsi="Times New Roman" w:cs="Times New Roman"/>
                <w:sz w:val="28"/>
                <w:szCs w:val="28"/>
              </w:rPr>
              <w:t xml:space="preserve"> 280</w:t>
            </w:r>
          </w:p>
        </w:tc>
        <w:tc>
          <w:tcPr>
            <w:tcW w:w="1155" w:type="dxa"/>
            <w:vMerge/>
          </w:tcPr>
          <w:p w:rsidR="008A301C" w:rsidRPr="00215B19" w:rsidRDefault="008A301C" w:rsidP="00106F17">
            <w:pPr>
              <w:spacing w:line="360" w:lineRule="exact"/>
              <w:rPr>
                <w:sz w:val="28"/>
                <w:szCs w:val="28"/>
              </w:rPr>
            </w:pPr>
          </w:p>
        </w:tc>
        <w:tc>
          <w:tcPr>
            <w:tcW w:w="1733" w:type="dxa"/>
            <w:vMerge/>
          </w:tcPr>
          <w:p w:rsidR="008A301C" w:rsidRPr="00215B19" w:rsidRDefault="008A301C" w:rsidP="00106F17">
            <w:pPr>
              <w:spacing w:line="360" w:lineRule="exact"/>
              <w:rPr>
                <w:sz w:val="28"/>
                <w:szCs w:val="28"/>
              </w:rPr>
            </w:pPr>
          </w:p>
        </w:tc>
        <w:tc>
          <w:tcPr>
            <w:tcW w:w="1701" w:type="dxa"/>
            <w:vMerge/>
          </w:tcPr>
          <w:p w:rsidR="008A301C" w:rsidRPr="00215B19" w:rsidRDefault="008A301C" w:rsidP="00106F17">
            <w:pPr>
              <w:spacing w:line="360" w:lineRule="exact"/>
              <w:rPr>
                <w:sz w:val="28"/>
                <w:szCs w:val="28"/>
              </w:rPr>
            </w:pPr>
          </w:p>
        </w:tc>
        <w:tc>
          <w:tcPr>
            <w:tcW w:w="1843" w:type="dxa"/>
            <w:vMerge/>
          </w:tcPr>
          <w:p w:rsidR="008A301C" w:rsidRPr="00215B19" w:rsidRDefault="008A301C" w:rsidP="00106F17">
            <w:pPr>
              <w:spacing w:line="360" w:lineRule="exact"/>
              <w:rPr>
                <w:sz w:val="28"/>
                <w:szCs w:val="28"/>
              </w:rPr>
            </w:pPr>
          </w:p>
        </w:tc>
      </w:tr>
      <w:tr w:rsidR="008A301C" w:rsidRPr="00215B19" w:rsidTr="00106F17">
        <w:trPr>
          <w:jc w:val="center"/>
        </w:trPr>
        <w:tc>
          <w:tcPr>
            <w:tcW w:w="2842" w:type="dxa"/>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240 </w:t>
            </w:r>
            <w:proofErr w:type="spellStart"/>
            <w:r w:rsidRPr="00215B19">
              <w:rPr>
                <w:rFonts w:ascii="Times New Roman" w:hAnsi="Times New Roman" w:cs="Times New Roman"/>
                <w:sz w:val="28"/>
                <w:szCs w:val="28"/>
              </w:rPr>
              <w:t>х</w:t>
            </w:r>
            <w:proofErr w:type="spellEnd"/>
            <w:r w:rsidRPr="00215B19">
              <w:rPr>
                <w:rFonts w:ascii="Times New Roman" w:hAnsi="Times New Roman" w:cs="Times New Roman"/>
                <w:sz w:val="28"/>
                <w:szCs w:val="28"/>
              </w:rPr>
              <w:t xml:space="preserve"> 300</w:t>
            </w:r>
          </w:p>
        </w:tc>
        <w:tc>
          <w:tcPr>
            <w:tcW w:w="1155" w:type="dxa"/>
            <w:vMerge/>
          </w:tcPr>
          <w:p w:rsidR="008A301C" w:rsidRPr="00215B19" w:rsidRDefault="008A301C" w:rsidP="00106F17">
            <w:pPr>
              <w:spacing w:line="360" w:lineRule="exact"/>
              <w:rPr>
                <w:sz w:val="28"/>
                <w:szCs w:val="28"/>
              </w:rPr>
            </w:pPr>
          </w:p>
        </w:tc>
        <w:tc>
          <w:tcPr>
            <w:tcW w:w="1733" w:type="dxa"/>
            <w:vMerge/>
          </w:tcPr>
          <w:p w:rsidR="008A301C" w:rsidRPr="00215B19" w:rsidRDefault="008A301C" w:rsidP="00106F17">
            <w:pPr>
              <w:spacing w:line="360" w:lineRule="exact"/>
              <w:rPr>
                <w:sz w:val="28"/>
                <w:szCs w:val="28"/>
              </w:rPr>
            </w:pPr>
          </w:p>
        </w:tc>
        <w:tc>
          <w:tcPr>
            <w:tcW w:w="1701" w:type="dxa"/>
            <w:vMerge/>
          </w:tcPr>
          <w:p w:rsidR="008A301C" w:rsidRPr="00215B19" w:rsidRDefault="008A301C" w:rsidP="00106F17">
            <w:pPr>
              <w:spacing w:line="360" w:lineRule="exact"/>
              <w:rPr>
                <w:sz w:val="28"/>
                <w:szCs w:val="28"/>
              </w:rPr>
            </w:pPr>
          </w:p>
        </w:tc>
        <w:tc>
          <w:tcPr>
            <w:tcW w:w="1843" w:type="dxa"/>
            <w:vMerge/>
          </w:tcPr>
          <w:p w:rsidR="008A301C" w:rsidRPr="00215B19" w:rsidRDefault="008A301C" w:rsidP="00106F17">
            <w:pPr>
              <w:spacing w:line="360" w:lineRule="exact"/>
              <w:rPr>
                <w:sz w:val="28"/>
                <w:szCs w:val="28"/>
              </w:rPr>
            </w:pPr>
          </w:p>
        </w:tc>
      </w:tr>
    </w:tbl>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Деревянные шпалы и переводные брусья изготавливаются из древесины твердых пород: сосны, лиственницы, из древесины ели, пихты, березы допускается по согласованию с заказчиком.</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lastRenderedPageBreak/>
        <w:t>Мостовые брусья изготавливаются из древесины сосны и лиственницы. Изготовление брусьев из древесины ели и других хвойных пород допускается по согласованию с заказчиком.</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Деревянные шпалы, переводные и мостовые брусья до укладки в путь должны быть пропитаны на заводах масля</w:t>
      </w:r>
      <w:r>
        <w:rPr>
          <w:rFonts w:ascii="Times New Roman" w:hAnsi="Times New Roman" w:cs="Times New Roman"/>
          <w:sz w:val="28"/>
          <w:szCs w:val="28"/>
        </w:rPr>
        <w:t xml:space="preserve">нистыми защитными средствами. </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Укладка непропитанных деревянных шпал, переводных и мостовых брусьев в путь не допускается.</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Отверстия под костыли и шурупы, просверленные в уже пропитанных деревянных шпалах, переводных и мостовых брусьях, должны быть смазаны маслянистыми защитн</w:t>
      </w:r>
      <w:r>
        <w:rPr>
          <w:rFonts w:ascii="Times New Roman" w:hAnsi="Times New Roman" w:cs="Times New Roman"/>
          <w:sz w:val="28"/>
          <w:szCs w:val="28"/>
        </w:rPr>
        <w:t>ыми антисептическими средствами.</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Пропитанные шпалы должны быть рассортированы по типам. Шпалы из лиственницы должны отгружаться отдельно, бе</w:t>
      </w:r>
      <w:r>
        <w:rPr>
          <w:rFonts w:ascii="Times New Roman" w:hAnsi="Times New Roman" w:cs="Times New Roman"/>
          <w:sz w:val="28"/>
          <w:szCs w:val="28"/>
        </w:rPr>
        <w:t>з смешивания с другими породами.</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Учет деревянных шпал ведется в штуках, переводных брусьев - в комплектах (соответствующих проекту стрелочного перевода), а мостовых брусьев - в штуках или кубических метрах.</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Один комплект переводных брусьев должен состоять из брусьев одной породы древесины</w:t>
      </w:r>
      <w:r>
        <w:rPr>
          <w:rFonts w:ascii="Times New Roman" w:hAnsi="Times New Roman" w:cs="Times New Roman"/>
          <w:sz w:val="28"/>
          <w:szCs w:val="28"/>
        </w:rPr>
        <w:t>.</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Перед пропиткой деревянные шпалы, переводные и мостовые брусья должны быть укреплены от растрескивания на шпалопропиточных заводах одним из следующих способов:</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деревянными винтами;</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торцевым закрепителем.</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Деревянные винты устанавливаются на расстоянии от 120 до 150 мм от торца на высоте от 50 до 60 мм от нижней части шпалы, брусьев.</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Допускается укрепление шпал и брусьев путем обвязки концов шпал, брусьев стальной полосой или проволокой и другими уст</w:t>
      </w:r>
      <w:r>
        <w:rPr>
          <w:rFonts w:ascii="Times New Roman" w:hAnsi="Times New Roman" w:cs="Times New Roman"/>
          <w:sz w:val="28"/>
          <w:szCs w:val="28"/>
        </w:rPr>
        <w:t>ановленными ОАО "РЖД" способами.</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При сборке рельсошпальной решетки на производственных базах путевых машинных станций или одиночной укладке деревянных шпал, переводных и мостовых брусьев в путь необходимо оберегать их от механического повреждения. С этой целью должны применяться машины, механизмы и приспособления, исключающие повреждение пропитанного слоя. Деревянные шпалы, переводные и мостовые брусья должны подбираться таким образом, чтобы разница по толщине соседних шпал или брусьев составляла не более 10 мм.</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Забивка в шпалы и брусья </w:t>
      </w:r>
      <w:proofErr w:type="gramStart"/>
      <w:r w:rsidRPr="00215B19">
        <w:rPr>
          <w:rFonts w:ascii="Times New Roman" w:hAnsi="Times New Roman" w:cs="Times New Roman"/>
          <w:sz w:val="28"/>
          <w:szCs w:val="28"/>
        </w:rPr>
        <w:t>костылей</w:t>
      </w:r>
      <w:proofErr w:type="gramEnd"/>
      <w:r w:rsidRPr="00215B19">
        <w:rPr>
          <w:rFonts w:ascii="Times New Roman" w:hAnsi="Times New Roman" w:cs="Times New Roman"/>
          <w:sz w:val="28"/>
          <w:szCs w:val="28"/>
        </w:rPr>
        <w:t xml:space="preserve"> и завертывание шурупов должны производиться в предварительно просверленные и </w:t>
      </w:r>
      <w:proofErr w:type="spellStart"/>
      <w:r w:rsidRPr="00215B19">
        <w:rPr>
          <w:rFonts w:ascii="Times New Roman" w:hAnsi="Times New Roman" w:cs="Times New Roman"/>
          <w:sz w:val="28"/>
          <w:szCs w:val="28"/>
        </w:rPr>
        <w:t>антисептированные</w:t>
      </w:r>
      <w:proofErr w:type="spellEnd"/>
      <w:r w:rsidRPr="00215B19">
        <w:rPr>
          <w:rFonts w:ascii="Times New Roman" w:hAnsi="Times New Roman" w:cs="Times New Roman"/>
          <w:sz w:val="28"/>
          <w:szCs w:val="28"/>
        </w:rPr>
        <w:t xml:space="preserve"> отверстия. Просверливаемые отверстия для костылей должны иметь глубину 130 мм и диаметр 12,7 мм при мягких породах древесины и 14 мм при твердых </w:t>
      </w:r>
      <w:r w:rsidRPr="00215B19">
        <w:rPr>
          <w:rFonts w:ascii="Times New Roman" w:hAnsi="Times New Roman" w:cs="Times New Roman"/>
          <w:sz w:val="28"/>
          <w:szCs w:val="28"/>
        </w:rPr>
        <w:lastRenderedPageBreak/>
        <w:t>породах, а отверстия под шурупы - диаметр 16 мм и глубину 155 мм.</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При перешивке пути по шаблону и выполнении других работ, связанных с нарушением целостности пути, применяются пластинки-закрепители длиной 110 мм сечением 4</w:t>
      </w:r>
      <w:r>
        <w:rPr>
          <w:rFonts w:ascii="Times New Roman" w:hAnsi="Times New Roman" w:cs="Times New Roman"/>
          <w:sz w:val="28"/>
          <w:szCs w:val="28"/>
        </w:rPr>
        <w:t>x</w:t>
      </w:r>
      <w:r w:rsidRPr="00215B19">
        <w:rPr>
          <w:rFonts w:ascii="Times New Roman" w:hAnsi="Times New Roman" w:cs="Times New Roman"/>
          <w:sz w:val="28"/>
          <w:szCs w:val="28"/>
        </w:rPr>
        <w:t xml:space="preserve">15 мм, которые устанавливаются в отверстия в шпалах, брусьях. Пластинки-закрепители устанавливаются в костыльное отверстие со стороны противоположной выполняемой сдвижки рельса или подкладки. Пластинки-закрепители следует изготавливать из твердых пород древесины - березы, бука или дуба и </w:t>
      </w:r>
      <w:proofErr w:type="spellStart"/>
      <w:r w:rsidRPr="00215B19">
        <w:rPr>
          <w:rFonts w:ascii="Times New Roman" w:hAnsi="Times New Roman" w:cs="Times New Roman"/>
          <w:sz w:val="28"/>
          <w:szCs w:val="28"/>
        </w:rPr>
        <w:t>атисептируются</w:t>
      </w:r>
      <w:proofErr w:type="spellEnd"/>
      <w:r w:rsidRPr="00215B19">
        <w:rPr>
          <w:rFonts w:ascii="Times New Roman" w:hAnsi="Times New Roman" w:cs="Times New Roman"/>
          <w:sz w:val="28"/>
          <w:szCs w:val="28"/>
        </w:rPr>
        <w:t xml:space="preserve"> перед установкой. Допускается изготовление пластинок-закрепителей из здоровой древесины </w:t>
      </w:r>
      <w:proofErr w:type="spellStart"/>
      <w:r w:rsidRPr="00215B19">
        <w:rPr>
          <w:rFonts w:ascii="Times New Roman" w:hAnsi="Times New Roman" w:cs="Times New Roman"/>
          <w:sz w:val="28"/>
          <w:szCs w:val="28"/>
        </w:rPr>
        <w:t>старогодных</w:t>
      </w:r>
      <w:proofErr w:type="spellEnd"/>
      <w:r w:rsidRPr="00215B19">
        <w:rPr>
          <w:rFonts w:ascii="Times New Roman" w:hAnsi="Times New Roman" w:cs="Times New Roman"/>
          <w:sz w:val="28"/>
          <w:szCs w:val="28"/>
        </w:rPr>
        <w:t xml:space="preserve"> шпал.</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Не допускается устанавливать изогнутые костыли. Наклонная забивка костылей с последующим их отгибанием при окончательной забивке запрещается.</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Для защиты деревянных шпал от механического износа древесины под подкладками должны укладываться прокладки согласно утвержденной конструкторской документации на узел скрепления.</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Прокладки на деревянную шпалу устанавливают при сборке рельсошпальной решетки и одиночной замене шпал </w:t>
      </w:r>
      <w:proofErr w:type="gramStart"/>
      <w:r w:rsidRPr="00215B19">
        <w:rPr>
          <w:rFonts w:ascii="Times New Roman" w:hAnsi="Times New Roman" w:cs="Times New Roman"/>
          <w:sz w:val="28"/>
          <w:szCs w:val="28"/>
        </w:rPr>
        <w:t>новыми</w:t>
      </w:r>
      <w:proofErr w:type="gramEnd"/>
      <w:r w:rsidRPr="00215B19">
        <w:rPr>
          <w:rFonts w:ascii="Times New Roman" w:hAnsi="Times New Roman" w:cs="Times New Roman"/>
          <w:sz w:val="28"/>
          <w:szCs w:val="28"/>
        </w:rPr>
        <w:t>.</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При укладке прокладок на </w:t>
      </w:r>
      <w:proofErr w:type="spellStart"/>
      <w:r w:rsidRPr="00215B19">
        <w:rPr>
          <w:rFonts w:ascii="Times New Roman" w:hAnsi="Times New Roman" w:cs="Times New Roman"/>
          <w:sz w:val="28"/>
          <w:szCs w:val="28"/>
        </w:rPr>
        <w:t>старогодные</w:t>
      </w:r>
      <w:proofErr w:type="spellEnd"/>
      <w:r w:rsidRPr="00215B19">
        <w:rPr>
          <w:rFonts w:ascii="Times New Roman" w:hAnsi="Times New Roman" w:cs="Times New Roman"/>
          <w:sz w:val="28"/>
          <w:szCs w:val="28"/>
        </w:rPr>
        <w:t xml:space="preserve"> деревянные шпалы с износом древесины под подкладкой до 5 мм должно производиться удаление изношенной древесины в зоне подкладки с целью выравнивания поверхности шпалы в месте постановки подкладок при помощи механического инструмента.</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Для защиты деревянных шпал от износа и устойчивости рельсовой колеи в кривых участках пути применяются подкладки ДН6-65 с увеличенной площадью прилегания.</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Для защиты переводных брусьев от механического износа и продления срока их службы должны укладываться прокладки согласно утвержденной конструкторской документации на стрелочный перевод.</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Для исправления пути на пучинах карточки следует укладывать между подкладкой и прокладкой.</w:t>
      </w:r>
    </w:p>
    <w:p w:rsidR="008A301C" w:rsidRPr="004B7B35" w:rsidRDefault="008A301C" w:rsidP="008A301C">
      <w:pPr>
        <w:widowControl w:val="0"/>
        <w:tabs>
          <w:tab w:val="left" w:pos="1134"/>
        </w:tabs>
        <w:autoSpaceDE w:val="0"/>
        <w:autoSpaceDN w:val="0"/>
        <w:adjustRightInd w:val="0"/>
        <w:spacing w:line="360" w:lineRule="exact"/>
        <w:ind w:left="360"/>
        <w:contextualSpacing/>
        <w:jc w:val="center"/>
        <w:rPr>
          <w:i/>
          <w:sz w:val="28"/>
        </w:rPr>
      </w:pPr>
      <w:r w:rsidRPr="004B7B35">
        <w:rPr>
          <w:i/>
          <w:sz w:val="28"/>
        </w:rPr>
        <w:t>Железобетонные шпалы и брусья.</w:t>
      </w:r>
    </w:p>
    <w:p w:rsidR="008A301C" w:rsidRPr="0087007F" w:rsidRDefault="008A301C" w:rsidP="008A301C">
      <w:pPr>
        <w:pStyle w:val="ac"/>
        <w:spacing w:before="0" w:beforeAutospacing="0" w:after="0" w:afterAutospacing="0" w:line="360" w:lineRule="exact"/>
        <w:ind w:firstLine="709"/>
        <w:jc w:val="both"/>
        <w:rPr>
          <w:sz w:val="28"/>
          <w:szCs w:val="27"/>
        </w:rPr>
      </w:pPr>
      <w:r w:rsidRPr="0087007F">
        <w:rPr>
          <w:sz w:val="28"/>
          <w:szCs w:val="27"/>
        </w:rPr>
        <w:t xml:space="preserve">Массовое применение на российских дорогах нашли </w:t>
      </w:r>
      <w:r w:rsidRPr="004B7B35">
        <w:rPr>
          <w:rStyle w:val="bold"/>
          <w:sz w:val="28"/>
          <w:szCs w:val="27"/>
        </w:rPr>
        <w:t>струнобетонные шпалы</w:t>
      </w:r>
      <w:r w:rsidRPr="004B7B35">
        <w:rPr>
          <w:sz w:val="28"/>
          <w:szCs w:val="27"/>
        </w:rPr>
        <w:t xml:space="preserve">. </w:t>
      </w:r>
      <w:r w:rsidRPr="0087007F">
        <w:rPr>
          <w:sz w:val="28"/>
          <w:szCs w:val="27"/>
        </w:rPr>
        <w:t xml:space="preserve">Они имеют переменную высоту сечения. Наибольшая высота дана в </w:t>
      </w:r>
      <w:proofErr w:type="spellStart"/>
      <w:r w:rsidRPr="0087007F">
        <w:rPr>
          <w:sz w:val="28"/>
          <w:szCs w:val="27"/>
        </w:rPr>
        <w:t>подрельсовом</w:t>
      </w:r>
      <w:proofErr w:type="spellEnd"/>
      <w:r w:rsidRPr="0087007F">
        <w:rPr>
          <w:sz w:val="28"/>
          <w:szCs w:val="27"/>
        </w:rPr>
        <w:t xml:space="preserve"> сечении, где шпала испытывает самый сильный изгиб под нагрузкой. Увеличение высоты в этом сечении достигнуто за счет утолщения слоя бетона над продольной арматурой. Верхняя часть шпалы под нагрузкой испытывает сжатие, а на сжатие хорошо работает даже неармированный бетон.</w:t>
      </w:r>
    </w:p>
    <w:p w:rsidR="008A301C" w:rsidRDefault="008A301C" w:rsidP="008A301C">
      <w:pPr>
        <w:pStyle w:val="ac"/>
        <w:spacing w:before="0" w:beforeAutospacing="0" w:after="0" w:afterAutospacing="0" w:line="360" w:lineRule="exact"/>
        <w:ind w:firstLine="709"/>
        <w:jc w:val="both"/>
        <w:rPr>
          <w:sz w:val="28"/>
          <w:szCs w:val="27"/>
        </w:rPr>
      </w:pPr>
      <w:r w:rsidRPr="0087007F">
        <w:rPr>
          <w:sz w:val="28"/>
          <w:szCs w:val="27"/>
        </w:rPr>
        <w:t xml:space="preserve">В средней части шпала тоньше, толщина бетона над арматурой здесь минимальная. Такая шпала может воспринимать арматурой растягивающие напряжения, возникающие при изгибе ее серединой вверх, хотя и принимают </w:t>
      </w:r>
      <w:r w:rsidRPr="0087007F">
        <w:rPr>
          <w:sz w:val="28"/>
          <w:szCs w:val="27"/>
        </w:rPr>
        <w:lastRenderedPageBreak/>
        <w:t>специальные меры к тому, чтобы шпала серединой не опиралась на балласт или опиралась лишь слабо</w:t>
      </w:r>
      <w:r>
        <w:rPr>
          <w:sz w:val="28"/>
          <w:szCs w:val="27"/>
        </w:rPr>
        <w:t>.</w:t>
      </w:r>
    </w:p>
    <w:p w:rsidR="008A301C" w:rsidRDefault="008A301C" w:rsidP="008A301C">
      <w:pPr>
        <w:pStyle w:val="ac"/>
        <w:spacing w:before="0" w:beforeAutospacing="0" w:after="0" w:afterAutospacing="0" w:line="276" w:lineRule="auto"/>
        <w:jc w:val="both"/>
        <w:rPr>
          <w:sz w:val="28"/>
          <w:szCs w:val="27"/>
        </w:rPr>
      </w:pPr>
      <w:r>
        <w:rPr>
          <w:noProof/>
          <w:sz w:val="28"/>
          <w:szCs w:val="27"/>
        </w:rPr>
        <w:drawing>
          <wp:inline distT="0" distB="0" distL="0" distR="0">
            <wp:extent cx="5940425" cy="3108440"/>
            <wp:effectExtent l="19050" t="0" r="3175" b="0"/>
            <wp:docPr id="207" name="Рисунок 15"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рий\Desktop\Безымянный.png"/>
                    <pic:cNvPicPr>
                      <a:picLocks noChangeAspect="1" noChangeArrowheads="1"/>
                    </pic:cNvPicPr>
                  </pic:nvPicPr>
                  <pic:blipFill>
                    <a:blip r:embed="rId11" cstate="print"/>
                    <a:srcRect/>
                    <a:stretch>
                      <a:fillRect/>
                    </a:stretch>
                  </pic:blipFill>
                  <pic:spPr bwMode="auto">
                    <a:xfrm>
                      <a:off x="0" y="0"/>
                      <a:ext cx="5940425" cy="3108440"/>
                    </a:xfrm>
                    <a:prstGeom prst="rect">
                      <a:avLst/>
                    </a:prstGeom>
                    <a:noFill/>
                    <a:ln w="9525">
                      <a:noFill/>
                      <a:miter lim="800000"/>
                      <a:headEnd/>
                      <a:tailEnd/>
                    </a:ln>
                  </pic:spPr>
                </pic:pic>
              </a:graphicData>
            </a:graphic>
          </wp:inline>
        </w:drawing>
      </w:r>
    </w:p>
    <w:p w:rsidR="008A301C" w:rsidRDefault="008A301C" w:rsidP="008A301C">
      <w:pPr>
        <w:pStyle w:val="ac"/>
        <w:spacing w:before="0" w:beforeAutospacing="0" w:after="0" w:afterAutospacing="0" w:line="276" w:lineRule="auto"/>
        <w:jc w:val="center"/>
        <w:rPr>
          <w:sz w:val="28"/>
          <w:szCs w:val="27"/>
        </w:rPr>
      </w:pPr>
      <w:r>
        <w:rPr>
          <w:noProof/>
          <w:sz w:val="28"/>
          <w:szCs w:val="27"/>
        </w:rPr>
        <w:drawing>
          <wp:inline distT="0" distB="0" distL="0" distR="0">
            <wp:extent cx="2914650" cy="1522350"/>
            <wp:effectExtent l="19050" t="0" r="0" b="0"/>
            <wp:docPr id="208" name="Рисунок 16"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ий\Desktop\Безымянный.png"/>
                    <pic:cNvPicPr>
                      <a:picLocks noChangeAspect="1" noChangeArrowheads="1"/>
                    </pic:cNvPicPr>
                  </pic:nvPicPr>
                  <pic:blipFill>
                    <a:blip r:embed="rId12" cstate="print"/>
                    <a:srcRect/>
                    <a:stretch>
                      <a:fillRect/>
                    </a:stretch>
                  </pic:blipFill>
                  <pic:spPr bwMode="auto">
                    <a:xfrm>
                      <a:off x="0" y="0"/>
                      <a:ext cx="2914650" cy="1522350"/>
                    </a:xfrm>
                    <a:prstGeom prst="rect">
                      <a:avLst/>
                    </a:prstGeom>
                    <a:noFill/>
                    <a:ln w="9525">
                      <a:noFill/>
                      <a:miter lim="800000"/>
                      <a:headEnd/>
                      <a:tailEnd/>
                    </a:ln>
                  </pic:spPr>
                </pic:pic>
              </a:graphicData>
            </a:graphic>
          </wp:inline>
        </w:drawing>
      </w:r>
    </w:p>
    <w:p w:rsidR="008A301C" w:rsidRDefault="008A301C" w:rsidP="008A301C">
      <w:pPr>
        <w:pStyle w:val="ac"/>
        <w:spacing w:before="0" w:beforeAutospacing="0" w:after="0" w:afterAutospacing="0" w:line="276" w:lineRule="auto"/>
        <w:jc w:val="center"/>
        <w:rPr>
          <w:sz w:val="28"/>
          <w:szCs w:val="27"/>
        </w:rPr>
      </w:pPr>
      <w:r>
        <w:rPr>
          <w:sz w:val="28"/>
          <w:szCs w:val="27"/>
        </w:rPr>
        <w:t>Рисунок 4. Основные размеры железобетонных шпал</w:t>
      </w:r>
    </w:p>
    <w:p w:rsidR="008A301C" w:rsidRDefault="008A301C" w:rsidP="008A301C">
      <w:pPr>
        <w:pStyle w:val="ac"/>
        <w:spacing w:before="0" w:beforeAutospacing="0" w:after="0" w:afterAutospacing="0" w:line="360" w:lineRule="exact"/>
        <w:ind w:firstLine="709"/>
        <w:jc w:val="both"/>
        <w:rPr>
          <w:sz w:val="28"/>
          <w:szCs w:val="27"/>
        </w:rPr>
      </w:pPr>
      <w:r>
        <w:rPr>
          <w:sz w:val="28"/>
          <w:szCs w:val="27"/>
        </w:rPr>
        <w:t xml:space="preserve">К достоинствам железобетонных шпал относятся увеличение межремонтного периода благодаря долговечности шпал (до 30-50 лет); повышение (на 15-20% по сравнению с деревянными шпалами) устойчивости </w:t>
      </w:r>
      <w:proofErr w:type="spellStart"/>
      <w:r>
        <w:rPr>
          <w:sz w:val="28"/>
          <w:szCs w:val="27"/>
        </w:rPr>
        <w:t>бесстыкового</w:t>
      </w:r>
      <w:proofErr w:type="spellEnd"/>
      <w:r>
        <w:rPr>
          <w:sz w:val="28"/>
          <w:szCs w:val="27"/>
        </w:rPr>
        <w:t xml:space="preserve"> пути против выброса; повышение стабильности рельсовой колеи, а также улучшение однородности упругих свойств по длине пути и плавности движения поездов (особенно важно на скоростных линиях).</w:t>
      </w:r>
    </w:p>
    <w:p w:rsidR="008A301C" w:rsidRPr="0087007F" w:rsidRDefault="008A301C" w:rsidP="008A301C">
      <w:pPr>
        <w:pStyle w:val="ac"/>
        <w:spacing w:before="0" w:beforeAutospacing="0" w:after="0" w:afterAutospacing="0" w:line="360" w:lineRule="exact"/>
        <w:ind w:firstLine="709"/>
        <w:jc w:val="both"/>
        <w:rPr>
          <w:sz w:val="28"/>
          <w:szCs w:val="27"/>
        </w:rPr>
      </w:pPr>
      <w:r>
        <w:rPr>
          <w:sz w:val="28"/>
          <w:szCs w:val="27"/>
        </w:rPr>
        <w:t>Недостатком железобетонных шпал является повышенная (в2-3 раза) продольная и поперечная жёсткость пути, которую приходится снижать с помощью резиновых прокладок-амортизаторов; хрупкость и чувствительность к ударным воздействиям; повышенное давление на балласт. Кроме того, электропроводность шпалы вызывает необходимость укладки электроизолирующих элементов, которые имеют малый срок службы. Большая масса шпалы затрудняет одиночную смену шпал.</w:t>
      </w:r>
    </w:p>
    <w:p w:rsidR="008A301C" w:rsidRPr="00C865A0" w:rsidRDefault="008A301C" w:rsidP="008A301C">
      <w:pPr>
        <w:spacing w:line="360" w:lineRule="exact"/>
        <w:ind w:firstLine="709"/>
        <w:jc w:val="both"/>
        <w:rPr>
          <w:sz w:val="28"/>
          <w:szCs w:val="28"/>
        </w:rPr>
      </w:pPr>
      <w:r w:rsidRPr="00C865A0">
        <w:rPr>
          <w:sz w:val="28"/>
          <w:szCs w:val="28"/>
        </w:rPr>
        <w:t xml:space="preserve">Шпалы в зависимости от типа рельсового скрепления изготавливаются трех типов: </w:t>
      </w:r>
      <w:proofErr w:type="gramStart"/>
      <w:r w:rsidRPr="00C865A0">
        <w:rPr>
          <w:sz w:val="28"/>
          <w:szCs w:val="28"/>
          <w:lang w:val="en-US"/>
        </w:rPr>
        <w:t>I</w:t>
      </w:r>
      <w:r w:rsidRPr="00C865A0">
        <w:rPr>
          <w:sz w:val="28"/>
          <w:szCs w:val="28"/>
        </w:rPr>
        <w:t xml:space="preserve"> – для раздельного рельсового скрепления с резьбовым прикреплением рельса и подкладки к шпале; </w:t>
      </w:r>
      <w:r w:rsidRPr="00C865A0">
        <w:rPr>
          <w:sz w:val="28"/>
          <w:szCs w:val="28"/>
          <w:lang w:val="en-US"/>
        </w:rPr>
        <w:t>II</w:t>
      </w:r>
      <w:r w:rsidRPr="00C865A0">
        <w:rPr>
          <w:sz w:val="28"/>
          <w:szCs w:val="28"/>
        </w:rPr>
        <w:t xml:space="preserve"> – для нераздельного анкерного </w:t>
      </w:r>
      <w:r w:rsidRPr="00C865A0">
        <w:rPr>
          <w:sz w:val="28"/>
          <w:szCs w:val="28"/>
        </w:rPr>
        <w:lastRenderedPageBreak/>
        <w:t xml:space="preserve">рельсового скрепления с </w:t>
      </w:r>
      <w:proofErr w:type="spellStart"/>
      <w:r w:rsidRPr="00C865A0">
        <w:rPr>
          <w:sz w:val="28"/>
          <w:szCs w:val="28"/>
        </w:rPr>
        <w:t>безрезьбовым</w:t>
      </w:r>
      <w:proofErr w:type="spellEnd"/>
      <w:r w:rsidRPr="00C865A0">
        <w:rPr>
          <w:sz w:val="28"/>
          <w:szCs w:val="28"/>
        </w:rPr>
        <w:t xml:space="preserve"> прикреплением рельса к шпале; </w:t>
      </w:r>
      <w:r w:rsidRPr="00C865A0">
        <w:rPr>
          <w:sz w:val="28"/>
          <w:szCs w:val="28"/>
          <w:lang w:val="en-US"/>
        </w:rPr>
        <w:t>III</w:t>
      </w:r>
      <w:r w:rsidRPr="00C865A0">
        <w:rPr>
          <w:sz w:val="28"/>
          <w:szCs w:val="28"/>
        </w:rPr>
        <w:t xml:space="preserve"> – для нераздельного рельсового скрепления с резьбовым прикреплением рельса к шпале.</w:t>
      </w:r>
      <w:proofErr w:type="gramEnd"/>
    </w:p>
    <w:p w:rsidR="008A301C" w:rsidRPr="00C865A0" w:rsidRDefault="008A301C" w:rsidP="008A301C">
      <w:pPr>
        <w:spacing w:line="360" w:lineRule="exact"/>
        <w:ind w:firstLine="709"/>
        <w:jc w:val="both"/>
        <w:rPr>
          <w:sz w:val="28"/>
          <w:szCs w:val="28"/>
        </w:rPr>
      </w:pPr>
      <w:r w:rsidRPr="00C865A0">
        <w:rPr>
          <w:sz w:val="28"/>
          <w:szCs w:val="28"/>
        </w:rPr>
        <w:t>По применимости в кривых участках железнодорожного пути разного радиуса шпалы всех типов относят к двум видам:</w:t>
      </w:r>
    </w:p>
    <w:p w:rsidR="008A301C" w:rsidRPr="00C865A0" w:rsidRDefault="008A301C" w:rsidP="008A301C">
      <w:pPr>
        <w:spacing w:line="360" w:lineRule="exact"/>
        <w:jc w:val="both"/>
        <w:rPr>
          <w:sz w:val="28"/>
          <w:szCs w:val="28"/>
        </w:rPr>
      </w:pPr>
      <w:r w:rsidRPr="00C865A0">
        <w:rPr>
          <w:sz w:val="28"/>
          <w:szCs w:val="28"/>
        </w:rPr>
        <w:tab/>
        <w:t xml:space="preserve"> для   прямых  и кривых участков железнодорожного пути радиусом </w:t>
      </w:r>
      <w:smartTag w:uri="urn:schemas-microsoft-com:office:smarttags" w:element="metricconverter">
        <w:smartTagPr>
          <w:attr w:name="ProductID" w:val="350 м"/>
        </w:smartTagPr>
        <w:r w:rsidRPr="00C865A0">
          <w:rPr>
            <w:sz w:val="28"/>
            <w:szCs w:val="28"/>
          </w:rPr>
          <w:t>350 м</w:t>
        </w:r>
      </w:smartTag>
      <w:r w:rsidRPr="00C865A0">
        <w:rPr>
          <w:sz w:val="28"/>
          <w:szCs w:val="28"/>
        </w:rPr>
        <w:t xml:space="preserve"> и более; </w:t>
      </w:r>
      <w:r w:rsidRPr="00C865A0">
        <w:rPr>
          <w:sz w:val="28"/>
          <w:szCs w:val="28"/>
        </w:rPr>
        <w:tab/>
      </w:r>
    </w:p>
    <w:p w:rsidR="008A301C" w:rsidRPr="00C865A0" w:rsidRDefault="008A301C" w:rsidP="008A301C">
      <w:pPr>
        <w:spacing w:line="360" w:lineRule="exact"/>
        <w:rPr>
          <w:b/>
          <w:sz w:val="28"/>
          <w:szCs w:val="28"/>
        </w:rPr>
      </w:pPr>
      <w:r w:rsidRPr="00C865A0">
        <w:rPr>
          <w:sz w:val="28"/>
          <w:szCs w:val="28"/>
        </w:rPr>
        <w:tab/>
        <w:t xml:space="preserve"> для кривых малого радиуса (менее </w:t>
      </w:r>
      <w:smartTag w:uri="urn:schemas-microsoft-com:office:smarttags" w:element="metricconverter">
        <w:smartTagPr>
          <w:attr w:name="ProductID" w:val="350 м"/>
        </w:smartTagPr>
        <w:r w:rsidRPr="00C865A0">
          <w:rPr>
            <w:sz w:val="28"/>
            <w:szCs w:val="28"/>
          </w:rPr>
          <w:t>350 м</w:t>
        </w:r>
      </w:smartTag>
      <w:r w:rsidRPr="00C865A0">
        <w:rPr>
          <w:sz w:val="28"/>
          <w:szCs w:val="28"/>
        </w:rPr>
        <w:t>) и переходных кривых.</w:t>
      </w:r>
      <w:r w:rsidRPr="00C865A0">
        <w:rPr>
          <w:b/>
          <w:sz w:val="28"/>
          <w:szCs w:val="28"/>
        </w:rPr>
        <w:t xml:space="preserve"> </w:t>
      </w:r>
    </w:p>
    <w:p w:rsidR="008A301C" w:rsidRPr="00C865A0" w:rsidRDefault="008A301C" w:rsidP="008A301C">
      <w:pPr>
        <w:autoSpaceDE w:val="0"/>
        <w:autoSpaceDN w:val="0"/>
        <w:adjustRightInd w:val="0"/>
        <w:spacing w:line="360" w:lineRule="exact"/>
        <w:ind w:firstLine="720"/>
        <w:jc w:val="both"/>
        <w:rPr>
          <w:color w:val="000000"/>
          <w:sz w:val="28"/>
          <w:szCs w:val="28"/>
        </w:rPr>
      </w:pPr>
      <w:r w:rsidRPr="00C865A0">
        <w:rPr>
          <w:sz w:val="28"/>
          <w:szCs w:val="28"/>
        </w:rPr>
        <w:t>Для участков железнодорожного пути с двумя различными значениями ширины рельсовой колеи предусмотрены шпалы для совмещенной ширины колеи.</w:t>
      </w:r>
    </w:p>
    <w:p w:rsidR="008A301C" w:rsidRDefault="008A301C" w:rsidP="008A301C">
      <w:pPr>
        <w:autoSpaceDE w:val="0"/>
        <w:autoSpaceDN w:val="0"/>
        <w:adjustRightInd w:val="0"/>
        <w:spacing w:line="360" w:lineRule="exact"/>
        <w:ind w:firstLine="720"/>
        <w:jc w:val="both"/>
        <w:rPr>
          <w:sz w:val="28"/>
          <w:szCs w:val="28"/>
        </w:rPr>
      </w:pPr>
      <w:r w:rsidRPr="00C865A0">
        <w:rPr>
          <w:sz w:val="28"/>
          <w:szCs w:val="28"/>
        </w:rPr>
        <w:t>Для применения на участках железнодорожного пути, требующих установки охранных приспособлений (контруголков), для всех типов шпал должны быть предусмотрены специальные  конструкции именуемые «мостовыми» и «</w:t>
      </w:r>
      <w:proofErr w:type="spellStart"/>
      <w:r w:rsidRPr="00C865A0">
        <w:rPr>
          <w:sz w:val="28"/>
          <w:szCs w:val="28"/>
        </w:rPr>
        <w:t>челноковыми</w:t>
      </w:r>
      <w:proofErr w:type="spellEnd"/>
      <w:r w:rsidRPr="00C865A0">
        <w:rPr>
          <w:sz w:val="28"/>
          <w:szCs w:val="28"/>
        </w:rPr>
        <w:t>».</w:t>
      </w:r>
    </w:p>
    <w:p w:rsidR="008A301C" w:rsidRDefault="008A301C" w:rsidP="008A301C">
      <w:pPr>
        <w:tabs>
          <w:tab w:val="left" w:pos="1245"/>
        </w:tabs>
        <w:rPr>
          <w:sz w:val="28"/>
        </w:rPr>
      </w:pPr>
      <w:r w:rsidRPr="00A078A2">
        <w:rPr>
          <w:noProof/>
          <w:sz w:val="28"/>
        </w:rPr>
        <w:drawing>
          <wp:inline distT="0" distB="0" distL="0" distR="0">
            <wp:extent cx="5772150" cy="2219325"/>
            <wp:effectExtent l="19050" t="0" r="0" b="0"/>
            <wp:docPr id="209" name="Рисунок 28"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рий\Desktop\Безымянный.png"/>
                    <pic:cNvPicPr>
                      <a:picLocks noChangeAspect="1" noChangeArrowheads="1"/>
                    </pic:cNvPicPr>
                  </pic:nvPicPr>
                  <pic:blipFill>
                    <a:blip r:embed="rId13" cstate="print"/>
                    <a:srcRect/>
                    <a:stretch>
                      <a:fillRect/>
                    </a:stretch>
                  </pic:blipFill>
                  <pic:spPr bwMode="auto">
                    <a:xfrm>
                      <a:off x="0" y="0"/>
                      <a:ext cx="5772150" cy="2219325"/>
                    </a:xfrm>
                    <a:prstGeom prst="rect">
                      <a:avLst/>
                    </a:prstGeom>
                    <a:noFill/>
                    <a:ln w="9525">
                      <a:noFill/>
                      <a:miter lim="800000"/>
                      <a:headEnd/>
                      <a:tailEnd/>
                    </a:ln>
                  </pic:spPr>
                </pic:pic>
              </a:graphicData>
            </a:graphic>
          </wp:inline>
        </w:drawing>
      </w:r>
    </w:p>
    <w:p w:rsidR="008A301C" w:rsidRPr="00E751F8" w:rsidRDefault="008A301C" w:rsidP="008A301C">
      <w:pPr>
        <w:jc w:val="center"/>
        <w:rPr>
          <w:sz w:val="28"/>
          <w:szCs w:val="28"/>
        </w:rPr>
      </w:pPr>
      <w:r w:rsidRPr="00E751F8">
        <w:rPr>
          <w:sz w:val="28"/>
          <w:szCs w:val="28"/>
        </w:rPr>
        <w:t xml:space="preserve">Рисунок </w:t>
      </w:r>
      <w:r>
        <w:rPr>
          <w:sz w:val="28"/>
          <w:szCs w:val="28"/>
        </w:rPr>
        <w:t xml:space="preserve">5. Железобетонные шпалы типа </w:t>
      </w:r>
      <w:r w:rsidRPr="00E751F8">
        <w:rPr>
          <w:sz w:val="28"/>
          <w:szCs w:val="28"/>
          <w:lang w:val="en-US"/>
        </w:rPr>
        <w:t>I</w:t>
      </w:r>
    </w:p>
    <w:p w:rsidR="008A301C" w:rsidRDefault="008A301C" w:rsidP="008A301C">
      <w:pPr>
        <w:tabs>
          <w:tab w:val="left" w:pos="1245"/>
        </w:tabs>
        <w:rPr>
          <w:sz w:val="28"/>
        </w:rPr>
      </w:pPr>
      <w:r w:rsidRPr="00A078A2">
        <w:rPr>
          <w:noProof/>
          <w:sz w:val="28"/>
        </w:rPr>
        <w:drawing>
          <wp:inline distT="0" distB="0" distL="0" distR="0">
            <wp:extent cx="5570556" cy="2146703"/>
            <wp:effectExtent l="19050" t="0" r="0" b="0"/>
            <wp:docPr id="210" name="Рисунок 29"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рий\Desktop\Безымянный.png"/>
                    <pic:cNvPicPr>
                      <a:picLocks noChangeAspect="1" noChangeArrowheads="1"/>
                    </pic:cNvPicPr>
                  </pic:nvPicPr>
                  <pic:blipFill>
                    <a:blip r:embed="rId14" cstate="print"/>
                    <a:srcRect/>
                    <a:stretch>
                      <a:fillRect/>
                    </a:stretch>
                  </pic:blipFill>
                  <pic:spPr bwMode="auto">
                    <a:xfrm>
                      <a:off x="0" y="0"/>
                      <a:ext cx="5570556" cy="2146703"/>
                    </a:xfrm>
                    <a:prstGeom prst="rect">
                      <a:avLst/>
                    </a:prstGeom>
                    <a:noFill/>
                    <a:ln w="9525">
                      <a:noFill/>
                      <a:miter lim="800000"/>
                      <a:headEnd/>
                      <a:tailEnd/>
                    </a:ln>
                  </pic:spPr>
                </pic:pic>
              </a:graphicData>
            </a:graphic>
          </wp:inline>
        </w:drawing>
      </w:r>
    </w:p>
    <w:p w:rsidR="008A301C" w:rsidRDefault="008A301C" w:rsidP="008A301C">
      <w:pPr>
        <w:jc w:val="center"/>
        <w:rPr>
          <w:sz w:val="28"/>
          <w:szCs w:val="28"/>
        </w:rPr>
      </w:pPr>
      <w:r w:rsidRPr="00E751F8">
        <w:rPr>
          <w:sz w:val="28"/>
          <w:szCs w:val="28"/>
        </w:rPr>
        <w:t xml:space="preserve">Рисунок </w:t>
      </w:r>
      <w:r>
        <w:rPr>
          <w:sz w:val="28"/>
          <w:szCs w:val="28"/>
        </w:rPr>
        <w:t xml:space="preserve">6. Железобетонные шпалы типа </w:t>
      </w:r>
      <w:r w:rsidRPr="00E751F8">
        <w:rPr>
          <w:sz w:val="28"/>
          <w:szCs w:val="28"/>
          <w:lang w:val="en-US"/>
        </w:rPr>
        <w:t>II</w:t>
      </w:r>
    </w:p>
    <w:p w:rsidR="008A301C" w:rsidRDefault="008A301C" w:rsidP="008A301C">
      <w:pPr>
        <w:tabs>
          <w:tab w:val="left" w:pos="1245"/>
        </w:tabs>
        <w:jc w:val="center"/>
        <w:rPr>
          <w:sz w:val="28"/>
        </w:rPr>
      </w:pPr>
      <w:r w:rsidRPr="00A078A2">
        <w:rPr>
          <w:noProof/>
          <w:sz w:val="28"/>
        </w:rPr>
        <w:lastRenderedPageBreak/>
        <w:drawing>
          <wp:inline distT="0" distB="0" distL="0" distR="0">
            <wp:extent cx="5421405" cy="2247900"/>
            <wp:effectExtent l="19050" t="0" r="7845" b="0"/>
            <wp:docPr id="211" name="Рисунок 30"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рий\Desktop\Безымянный.png"/>
                    <pic:cNvPicPr>
                      <a:picLocks noChangeAspect="1" noChangeArrowheads="1"/>
                    </pic:cNvPicPr>
                  </pic:nvPicPr>
                  <pic:blipFill>
                    <a:blip r:embed="rId15" cstate="print"/>
                    <a:srcRect/>
                    <a:stretch>
                      <a:fillRect/>
                    </a:stretch>
                  </pic:blipFill>
                  <pic:spPr bwMode="auto">
                    <a:xfrm>
                      <a:off x="0" y="0"/>
                      <a:ext cx="5421405" cy="2247900"/>
                    </a:xfrm>
                    <a:prstGeom prst="rect">
                      <a:avLst/>
                    </a:prstGeom>
                    <a:noFill/>
                    <a:ln w="9525">
                      <a:noFill/>
                      <a:miter lim="800000"/>
                      <a:headEnd/>
                      <a:tailEnd/>
                    </a:ln>
                  </pic:spPr>
                </pic:pic>
              </a:graphicData>
            </a:graphic>
          </wp:inline>
        </w:drawing>
      </w:r>
    </w:p>
    <w:p w:rsidR="008A301C" w:rsidRDefault="008A301C" w:rsidP="008A301C">
      <w:pPr>
        <w:jc w:val="center"/>
        <w:rPr>
          <w:sz w:val="28"/>
          <w:szCs w:val="28"/>
        </w:rPr>
      </w:pPr>
      <w:r w:rsidRPr="00E751F8">
        <w:rPr>
          <w:sz w:val="28"/>
          <w:szCs w:val="28"/>
        </w:rPr>
        <w:t xml:space="preserve">Рисунок </w:t>
      </w:r>
      <w:r>
        <w:rPr>
          <w:sz w:val="28"/>
          <w:szCs w:val="28"/>
        </w:rPr>
        <w:t>7. Железобетонные шпалы типа</w:t>
      </w:r>
      <w:r w:rsidRPr="003F5F16">
        <w:rPr>
          <w:sz w:val="28"/>
          <w:szCs w:val="28"/>
        </w:rPr>
        <w:t xml:space="preserve"> </w:t>
      </w:r>
      <w:r w:rsidRPr="00E751F8">
        <w:rPr>
          <w:sz w:val="28"/>
          <w:szCs w:val="28"/>
          <w:lang w:val="en-US"/>
        </w:rPr>
        <w:t>III</w:t>
      </w:r>
    </w:p>
    <w:p w:rsidR="008A301C" w:rsidRDefault="008A301C" w:rsidP="008A301C">
      <w:pPr>
        <w:tabs>
          <w:tab w:val="left" w:pos="1245"/>
        </w:tabs>
        <w:jc w:val="center"/>
        <w:rPr>
          <w:sz w:val="28"/>
        </w:rPr>
      </w:pPr>
      <w:r w:rsidRPr="00A078A2">
        <w:rPr>
          <w:noProof/>
          <w:sz w:val="28"/>
        </w:rPr>
        <w:drawing>
          <wp:inline distT="0" distB="0" distL="0" distR="0">
            <wp:extent cx="3166083" cy="3714750"/>
            <wp:effectExtent l="19050" t="0" r="0" b="0"/>
            <wp:docPr id="212" name="Рисунок 34"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рий\Desktop\Безымянный.png"/>
                    <pic:cNvPicPr>
                      <a:picLocks noChangeAspect="1" noChangeArrowheads="1"/>
                    </pic:cNvPicPr>
                  </pic:nvPicPr>
                  <pic:blipFill>
                    <a:blip r:embed="rId16" cstate="print"/>
                    <a:srcRect/>
                    <a:stretch>
                      <a:fillRect/>
                    </a:stretch>
                  </pic:blipFill>
                  <pic:spPr bwMode="auto">
                    <a:xfrm>
                      <a:off x="0" y="0"/>
                      <a:ext cx="3169759" cy="3719063"/>
                    </a:xfrm>
                    <a:prstGeom prst="rect">
                      <a:avLst/>
                    </a:prstGeom>
                    <a:noFill/>
                    <a:ln w="9525">
                      <a:noFill/>
                      <a:miter lim="800000"/>
                      <a:headEnd/>
                      <a:tailEnd/>
                    </a:ln>
                  </pic:spPr>
                </pic:pic>
              </a:graphicData>
            </a:graphic>
          </wp:inline>
        </w:drawing>
      </w:r>
    </w:p>
    <w:p w:rsidR="008A301C" w:rsidRPr="00E751F8" w:rsidRDefault="008A301C" w:rsidP="008A301C">
      <w:pPr>
        <w:jc w:val="center"/>
        <w:rPr>
          <w:sz w:val="28"/>
          <w:szCs w:val="28"/>
        </w:rPr>
      </w:pPr>
      <w:r w:rsidRPr="00E751F8">
        <w:rPr>
          <w:sz w:val="28"/>
          <w:szCs w:val="28"/>
        </w:rPr>
        <w:t xml:space="preserve">Рисунок </w:t>
      </w:r>
      <w:r>
        <w:rPr>
          <w:sz w:val="28"/>
          <w:szCs w:val="28"/>
        </w:rPr>
        <w:t>8.</w:t>
      </w:r>
      <w:r w:rsidRPr="00E751F8">
        <w:rPr>
          <w:sz w:val="28"/>
          <w:szCs w:val="28"/>
        </w:rPr>
        <w:t xml:space="preserve"> </w:t>
      </w:r>
      <w:proofErr w:type="spellStart"/>
      <w:r w:rsidRPr="00E751F8">
        <w:rPr>
          <w:sz w:val="28"/>
          <w:szCs w:val="28"/>
        </w:rPr>
        <w:t>Подрельсовая</w:t>
      </w:r>
      <w:proofErr w:type="spellEnd"/>
      <w:r w:rsidRPr="00E751F8">
        <w:rPr>
          <w:sz w:val="28"/>
          <w:szCs w:val="28"/>
        </w:rPr>
        <w:t xml:space="preserve"> часть шпал типа:  а) </w:t>
      </w:r>
      <w:r w:rsidRPr="00E751F8">
        <w:rPr>
          <w:sz w:val="28"/>
          <w:szCs w:val="28"/>
          <w:lang w:val="en-US"/>
        </w:rPr>
        <w:t>I</w:t>
      </w:r>
      <w:r w:rsidRPr="00E751F8">
        <w:rPr>
          <w:sz w:val="28"/>
          <w:szCs w:val="28"/>
        </w:rPr>
        <w:t xml:space="preserve">, б) </w:t>
      </w:r>
      <w:r w:rsidRPr="00E751F8">
        <w:rPr>
          <w:sz w:val="28"/>
          <w:szCs w:val="28"/>
          <w:lang w:val="en-US"/>
        </w:rPr>
        <w:t>II</w:t>
      </w:r>
    </w:p>
    <w:p w:rsidR="008A301C" w:rsidRDefault="008A301C" w:rsidP="008A301C">
      <w:pPr>
        <w:tabs>
          <w:tab w:val="left" w:pos="1245"/>
        </w:tabs>
        <w:jc w:val="center"/>
        <w:rPr>
          <w:sz w:val="28"/>
        </w:rPr>
      </w:pPr>
      <w:r w:rsidRPr="002B596F">
        <w:rPr>
          <w:noProof/>
          <w:sz w:val="28"/>
        </w:rPr>
        <w:lastRenderedPageBreak/>
        <w:drawing>
          <wp:inline distT="0" distB="0" distL="0" distR="0">
            <wp:extent cx="3514725" cy="4352925"/>
            <wp:effectExtent l="19050" t="0" r="9525" b="0"/>
            <wp:docPr id="213" name="Рисунок 35"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рий\Desktop\Безымянный.png"/>
                    <pic:cNvPicPr>
                      <a:picLocks noChangeAspect="1" noChangeArrowheads="1"/>
                    </pic:cNvPicPr>
                  </pic:nvPicPr>
                  <pic:blipFill>
                    <a:blip r:embed="rId17" cstate="print"/>
                    <a:srcRect/>
                    <a:stretch>
                      <a:fillRect/>
                    </a:stretch>
                  </pic:blipFill>
                  <pic:spPr bwMode="auto">
                    <a:xfrm>
                      <a:off x="0" y="0"/>
                      <a:ext cx="3514725" cy="4352925"/>
                    </a:xfrm>
                    <a:prstGeom prst="rect">
                      <a:avLst/>
                    </a:prstGeom>
                    <a:noFill/>
                    <a:ln w="9525">
                      <a:noFill/>
                      <a:miter lim="800000"/>
                      <a:headEnd/>
                      <a:tailEnd/>
                    </a:ln>
                  </pic:spPr>
                </pic:pic>
              </a:graphicData>
            </a:graphic>
          </wp:inline>
        </w:drawing>
      </w:r>
    </w:p>
    <w:p w:rsidR="008A301C" w:rsidRDefault="008A301C" w:rsidP="008A301C">
      <w:pPr>
        <w:spacing w:line="360" w:lineRule="exact"/>
        <w:jc w:val="center"/>
        <w:rPr>
          <w:sz w:val="28"/>
          <w:szCs w:val="28"/>
        </w:rPr>
      </w:pPr>
      <w:r w:rsidRPr="00E751F8">
        <w:rPr>
          <w:sz w:val="28"/>
          <w:szCs w:val="28"/>
        </w:rPr>
        <w:t xml:space="preserve">Рисунок </w:t>
      </w:r>
      <w:r>
        <w:rPr>
          <w:sz w:val="28"/>
          <w:szCs w:val="28"/>
        </w:rPr>
        <w:t>9.</w:t>
      </w:r>
      <w:r w:rsidRPr="00E751F8">
        <w:rPr>
          <w:sz w:val="28"/>
          <w:szCs w:val="28"/>
        </w:rPr>
        <w:t xml:space="preserve"> </w:t>
      </w:r>
      <w:proofErr w:type="spellStart"/>
      <w:r w:rsidRPr="00E751F8">
        <w:rPr>
          <w:sz w:val="28"/>
          <w:szCs w:val="28"/>
        </w:rPr>
        <w:t>Подрельсовая</w:t>
      </w:r>
      <w:proofErr w:type="spellEnd"/>
      <w:r w:rsidRPr="00E751F8">
        <w:rPr>
          <w:sz w:val="28"/>
          <w:szCs w:val="28"/>
        </w:rPr>
        <w:t xml:space="preserve"> часть шпал типа </w:t>
      </w:r>
      <w:r w:rsidRPr="00E751F8">
        <w:rPr>
          <w:sz w:val="28"/>
          <w:szCs w:val="28"/>
          <w:lang w:val="en-US"/>
        </w:rPr>
        <w:t>III</w:t>
      </w:r>
      <w:r w:rsidRPr="00E751F8">
        <w:rPr>
          <w:sz w:val="28"/>
          <w:szCs w:val="28"/>
        </w:rPr>
        <w:t xml:space="preserve">: </w:t>
      </w:r>
    </w:p>
    <w:p w:rsidR="008A301C" w:rsidRDefault="008A301C" w:rsidP="008A301C">
      <w:pPr>
        <w:spacing w:line="360" w:lineRule="exact"/>
        <w:jc w:val="center"/>
        <w:rPr>
          <w:sz w:val="28"/>
          <w:szCs w:val="28"/>
        </w:rPr>
      </w:pPr>
      <w:r w:rsidRPr="00E751F8">
        <w:rPr>
          <w:sz w:val="28"/>
          <w:szCs w:val="28"/>
        </w:rPr>
        <w:t xml:space="preserve">а) для болтового прикрепления, б) для </w:t>
      </w:r>
      <w:proofErr w:type="spellStart"/>
      <w:r w:rsidRPr="00E751F8">
        <w:rPr>
          <w:sz w:val="28"/>
          <w:szCs w:val="28"/>
        </w:rPr>
        <w:t>шурупно-дюбельного</w:t>
      </w:r>
      <w:proofErr w:type="spellEnd"/>
      <w:r w:rsidRPr="00E751F8">
        <w:rPr>
          <w:sz w:val="28"/>
          <w:szCs w:val="28"/>
        </w:rPr>
        <w:t xml:space="preserve"> прикрепления</w:t>
      </w:r>
    </w:p>
    <w:p w:rsidR="008A301C" w:rsidRDefault="008A301C" w:rsidP="008A301C">
      <w:pPr>
        <w:tabs>
          <w:tab w:val="left" w:pos="1245"/>
        </w:tabs>
        <w:jc w:val="center"/>
        <w:rPr>
          <w:sz w:val="28"/>
        </w:rPr>
      </w:pPr>
      <w:r>
        <w:rPr>
          <w:noProof/>
          <w:sz w:val="28"/>
        </w:rPr>
        <w:drawing>
          <wp:inline distT="0" distB="0" distL="0" distR="0">
            <wp:extent cx="5940425" cy="2249011"/>
            <wp:effectExtent l="19050" t="0" r="3175" b="0"/>
            <wp:docPr id="214" name="Рисунок 14"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Безымянный.png"/>
                    <pic:cNvPicPr>
                      <a:picLocks noChangeAspect="1" noChangeArrowheads="1"/>
                    </pic:cNvPicPr>
                  </pic:nvPicPr>
                  <pic:blipFill>
                    <a:blip r:embed="rId18" cstate="print"/>
                    <a:srcRect/>
                    <a:stretch>
                      <a:fillRect/>
                    </a:stretch>
                  </pic:blipFill>
                  <pic:spPr bwMode="auto">
                    <a:xfrm>
                      <a:off x="0" y="0"/>
                      <a:ext cx="5940425" cy="2249011"/>
                    </a:xfrm>
                    <a:prstGeom prst="rect">
                      <a:avLst/>
                    </a:prstGeom>
                    <a:noFill/>
                    <a:ln w="9525">
                      <a:noFill/>
                      <a:miter lim="800000"/>
                      <a:headEnd/>
                      <a:tailEnd/>
                    </a:ln>
                  </pic:spPr>
                </pic:pic>
              </a:graphicData>
            </a:graphic>
          </wp:inline>
        </w:drawing>
      </w:r>
    </w:p>
    <w:p w:rsidR="008A301C" w:rsidRPr="00E751F8" w:rsidRDefault="008A301C" w:rsidP="008A301C">
      <w:pPr>
        <w:spacing w:line="360" w:lineRule="exact"/>
        <w:jc w:val="center"/>
        <w:rPr>
          <w:sz w:val="28"/>
          <w:szCs w:val="28"/>
        </w:rPr>
      </w:pPr>
      <w:r>
        <w:rPr>
          <w:sz w:val="28"/>
          <w:szCs w:val="28"/>
        </w:rPr>
        <w:t>Рисунок 10.</w:t>
      </w:r>
      <w:r w:rsidRPr="00E751F8">
        <w:rPr>
          <w:sz w:val="28"/>
          <w:szCs w:val="28"/>
        </w:rPr>
        <w:t xml:space="preserve"> Армирование шпал:</w:t>
      </w:r>
    </w:p>
    <w:p w:rsidR="008A301C" w:rsidRDefault="008A301C" w:rsidP="008A301C">
      <w:pPr>
        <w:spacing w:line="360" w:lineRule="exact"/>
        <w:jc w:val="center"/>
        <w:rPr>
          <w:sz w:val="28"/>
          <w:szCs w:val="28"/>
        </w:rPr>
      </w:pPr>
      <w:r w:rsidRPr="00E751F8">
        <w:rPr>
          <w:sz w:val="28"/>
          <w:szCs w:val="28"/>
        </w:rPr>
        <w:t xml:space="preserve">а) проволокой </w:t>
      </w:r>
      <w:r w:rsidRPr="00E751F8">
        <w:rPr>
          <w:sz w:val="28"/>
          <w:szCs w:val="28"/>
        </w:rPr>
        <w:sym w:font="Symbol" w:char="F0C6"/>
      </w:r>
      <w:r w:rsidRPr="00E751F8">
        <w:rPr>
          <w:sz w:val="28"/>
          <w:szCs w:val="28"/>
        </w:rPr>
        <w:t>3 мм,</w:t>
      </w:r>
      <w:r>
        <w:rPr>
          <w:sz w:val="28"/>
          <w:szCs w:val="28"/>
        </w:rPr>
        <w:t xml:space="preserve"> </w:t>
      </w:r>
      <w:r w:rsidRPr="00E751F8">
        <w:rPr>
          <w:sz w:val="28"/>
          <w:szCs w:val="28"/>
        </w:rPr>
        <w:t xml:space="preserve">б) стержнями </w:t>
      </w:r>
      <w:r w:rsidRPr="00E751F8">
        <w:rPr>
          <w:sz w:val="28"/>
          <w:szCs w:val="28"/>
        </w:rPr>
        <w:sym w:font="Symbol" w:char="F0C6"/>
      </w:r>
      <w:r w:rsidRPr="00E751F8">
        <w:rPr>
          <w:sz w:val="28"/>
          <w:szCs w:val="28"/>
        </w:rPr>
        <w:t>10 мм.</w:t>
      </w:r>
    </w:p>
    <w:p w:rsidR="008A301C" w:rsidRDefault="008A301C" w:rsidP="008A301C">
      <w:pPr>
        <w:spacing w:line="360" w:lineRule="exact"/>
        <w:jc w:val="right"/>
        <w:rPr>
          <w:sz w:val="28"/>
          <w:szCs w:val="28"/>
        </w:rPr>
      </w:pPr>
      <w:r w:rsidRPr="00F748B1">
        <w:rPr>
          <w:sz w:val="28"/>
          <w:szCs w:val="28"/>
        </w:rPr>
        <w:t xml:space="preserve">Таблица </w:t>
      </w:r>
      <w:r>
        <w:rPr>
          <w:sz w:val="28"/>
          <w:szCs w:val="28"/>
        </w:rPr>
        <w:t>№ 5</w:t>
      </w:r>
    </w:p>
    <w:p w:rsidR="008A301C" w:rsidRDefault="008A301C" w:rsidP="008A301C">
      <w:pPr>
        <w:spacing w:line="360" w:lineRule="exact"/>
        <w:jc w:val="center"/>
        <w:rPr>
          <w:sz w:val="28"/>
          <w:szCs w:val="28"/>
        </w:rPr>
      </w:pPr>
      <w:r w:rsidRPr="00F748B1">
        <w:rPr>
          <w:sz w:val="28"/>
          <w:szCs w:val="28"/>
        </w:rPr>
        <w:t>Основные размеры железобетонных шпал</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3628"/>
        <w:gridCol w:w="1583"/>
        <w:gridCol w:w="1965"/>
        <w:gridCol w:w="2393"/>
      </w:tblGrid>
      <w:tr w:rsidR="008A301C" w:rsidRPr="004B7B35" w:rsidTr="00106F17">
        <w:trPr>
          <w:jc w:val="center"/>
        </w:trPr>
        <w:tc>
          <w:tcPr>
            <w:tcW w:w="3628" w:type="dxa"/>
            <w:vMerge w:val="restart"/>
          </w:tcPr>
          <w:p w:rsidR="008A301C" w:rsidRPr="004B7B35" w:rsidRDefault="008A301C" w:rsidP="00106F17">
            <w:pPr>
              <w:jc w:val="center"/>
            </w:pPr>
            <w:r w:rsidRPr="004B7B35">
              <w:t>Обозначение</w:t>
            </w:r>
          </w:p>
        </w:tc>
        <w:tc>
          <w:tcPr>
            <w:tcW w:w="5941" w:type="dxa"/>
            <w:gridSpan w:val="3"/>
          </w:tcPr>
          <w:p w:rsidR="008A301C" w:rsidRPr="004B7B35" w:rsidRDefault="008A301C" w:rsidP="00106F17">
            <w:pPr>
              <w:jc w:val="center"/>
            </w:pPr>
            <w:r w:rsidRPr="004B7B35">
              <w:t>Тип шпалы</w:t>
            </w:r>
          </w:p>
        </w:tc>
      </w:tr>
      <w:tr w:rsidR="008A301C" w:rsidRPr="004B7B35" w:rsidTr="00106F17">
        <w:trPr>
          <w:jc w:val="center"/>
        </w:trPr>
        <w:tc>
          <w:tcPr>
            <w:tcW w:w="3628" w:type="dxa"/>
            <w:vMerge/>
          </w:tcPr>
          <w:p w:rsidR="008A301C" w:rsidRPr="004B7B35" w:rsidRDefault="008A301C" w:rsidP="00106F17"/>
        </w:tc>
        <w:tc>
          <w:tcPr>
            <w:tcW w:w="1583" w:type="dxa"/>
            <w:vAlign w:val="center"/>
          </w:tcPr>
          <w:p w:rsidR="008A301C" w:rsidRPr="004B7B35" w:rsidRDefault="008A301C" w:rsidP="00106F17">
            <w:pPr>
              <w:jc w:val="center"/>
            </w:pPr>
            <w:r w:rsidRPr="004B7B35">
              <w:rPr>
                <w:lang w:val="en-US"/>
              </w:rPr>
              <w:t>I</w:t>
            </w:r>
          </w:p>
        </w:tc>
        <w:tc>
          <w:tcPr>
            <w:tcW w:w="1965" w:type="dxa"/>
            <w:vAlign w:val="center"/>
          </w:tcPr>
          <w:p w:rsidR="008A301C" w:rsidRPr="004B7B35" w:rsidRDefault="008A301C" w:rsidP="00106F17">
            <w:pPr>
              <w:jc w:val="center"/>
            </w:pPr>
            <w:r w:rsidRPr="004B7B35">
              <w:rPr>
                <w:lang w:val="en-US"/>
              </w:rPr>
              <w:t>II</w:t>
            </w:r>
          </w:p>
        </w:tc>
        <w:tc>
          <w:tcPr>
            <w:tcW w:w="2393" w:type="dxa"/>
            <w:vAlign w:val="center"/>
          </w:tcPr>
          <w:p w:rsidR="008A301C" w:rsidRPr="004B7B35" w:rsidRDefault="008A301C" w:rsidP="00106F17">
            <w:pPr>
              <w:jc w:val="center"/>
            </w:pPr>
            <w:r w:rsidRPr="004B7B35">
              <w:rPr>
                <w:lang w:val="en-US"/>
              </w:rPr>
              <w:t>III</w:t>
            </w:r>
          </w:p>
        </w:tc>
      </w:tr>
      <w:tr w:rsidR="008A301C" w:rsidRPr="004B7B35" w:rsidTr="00106F17">
        <w:trPr>
          <w:jc w:val="center"/>
        </w:trPr>
        <w:tc>
          <w:tcPr>
            <w:tcW w:w="3628" w:type="dxa"/>
            <w:vMerge/>
          </w:tcPr>
          <w:p w:rsidR="008A301C" w:rsidRPr="004B7B35" w:rsidRDefault="008A301C" w:rsidP="00106F17"/>
        </w:tc>
        <w:tc>
          <w:tcPr>
            <w:tcW w:w="5941" w:type="dxa"/>
            <w:gridSpan w:val="3"/>
          </w:tcPr>
          <w:p w:rsidR="008A301C" w:rsidRPr="004B7B35" w:rsidRDefault="008A301C" w:rsidP="00106F17">
            <w:pPr>
              <w:jc w:val="center"/>
            </w:pPr>
            <w:r w:rsidRPr="004B7B35">
              <w:t>Основной тип рельсового скрепления *</w:t>
            </w:r>
          </w:p>
        </w:tc>
      </w:tr>
      <w:tr w:rsidR="008A301C" w:rsidRPr="004B7B35" w:rsidTr="00106F17">
        <w:trPr>
          <w:jc w:val="center"/>
        </w:trPr>
        <w:tc>
          <w:tcPr>
            <w:tcW w:w="3628" w:type="dxa"/>
            <w:vMerge/>
          </w:tcPr>
          <w:p w:rsidR="008A301C" w:rsidRPr="004B7B35" w:rsidRDefault="008A301C" w:rsidP="00106F17"/>
        </w:tc>
        <w:tc>
          <w:tcPr>
            <w:tcW w:w="1583" w:type="dxa"/>
            <w:vAlign w:val="center"/>
          </w:tcPr>
          <w:p w:rsidR="008A301C" w:rsidRPr="004B7B35" w:rsidRDefault="008A301C" w:rsidP="00106F17">
            <w:pPr>
              <w:jc w:val="center"/>
            </w:pPr>
            <w:r w:rsidRPr="004B7B35">
              <w:t>КБ</w:t>
            </w:r>
          </w:p>
        </w:tc>
        <w:tc>
          <w:tcPr>
            <w:tcW w:w="1965" w:type="dxa"/>
            <w:vAlign w:val="center"/>
          </w:tcPr>
          <w:p w:rsidR="008A301C" w:rsidRPr="004B7B35" w:rsidRDefault="008A301C" w:rsidP="00106F17">
            <w:pPr>
              <w:jc w:val="center"/>
            </w:pPr>
            <w:r w:rsidRPr="004B7B35">
              <w:t>АРС</w:t>
            </w:r>
          </w:p>
        </w:tc>
        <w:tc>
          <w:tcPr>
            <w:tcW w:w="2393" w:type="dxa"/>
            <w:vAlign w:val="center"/>
          </w:tcPr>
          <w:p w:rsidR="008A301C" w:rsidRPr="004B7B35" w:rsidRDefault="008A301C" w:rsidP="00106F17">
            <w:pPr>
              <w:jc w:val="center"/>
            </w:pPr>
            <w:r w:rsidRPr="004B7B35">
              <w:t xml:space="preserve">ЖБР-65, </w:t>
            </w:r>
          </w:p>
          <w:p w:rsidR="008A301C" w:rsidRPr="004B7B35" w:rsidRDefault="008A301C" w:rsidP="00106F17">
            <w:pPr>
              <w:jc w:val="center"/>
            </w:pPr>
            <w:r w:rsidRPr="004B7B35">
              <w:t>ЖБР-65Ш</w:t>
            </w:r>
          </w:p>
          <w:p w:rsidR="008A301C" w:rsidRPr="004B7B35" w:rsidRDefault="008A301C" w:rsidP="00106F17">
            <w:pPr>
              <w:jc w:val="center"/>
            </w:pPr>
            <w:r w:rsidRPr="004B7B35">
              <w:t>ЖБР-65ПШ</w:t>
            </w:r>
          </w:p>
        </w:tc>
      </w:tr>
      <w:tr w:rsidR="008A301C" w:rsidRPr="004B7B35" w:rsidTr="00106F17">
        <w:trPr>
          <w:jc w:val="center"/>
        </w:trPr>
        <w:tc>
          <w:tcPr>
            <w:tcW w:w="3628" w:type="dxa"/>
            <w:vMerge/>
          </w:tcPr>
          <w:p w:rsidR="008A301C" w:rsidRPr="004B7B35" w:rsidRDefault="008A301C" w:rsidP="00106F17"/>
        </w:tc>
        <w:tc>
          <w:tcPr>
            <w:tcW w:w="5941" w:type="dxa"/>
            <w:gridSpan w:val="3"/>
          </w:tcPr>
          <w:p w:rsidR="008A301C" w:rsidRPr="004B7B35" w:rsidRDefault="008A301C" w:rsidP="00106F17">
            <w:pPr>
              <w:jc w:val="center"/>
            </w:pPr>
            <w:r w:rsidRPr="004B7B35">
              <w:t>Размеры шпал</w:t>
            </w:r>
          </w:p>
        </w:tc>
      </w:tr>
      <w:tr w:rsidR="008A301C" w:rsidRPr="004B7B35" w:rsidTr="00106F17">
        <w:trPr>
          <w:jc w:val="center"/>
        </w:trPr>
        <w:tc>
          <w:tcPr>
            <w:tcW w:w="3628" w:type="dxa"/>
          </w:tcPr>
          <w:p w:rsidR="008A301C" w:rsidRPr="004B7B35" w:rsidRDefault="008A301C" w:rsidP="00106F17">
            <w:r w:rsidRPr="004B7B35">
              <w:t>Расстояние, определяющее ширину рельсовой колеи, измеренное по оси шпалы</w:t>
            </w:r>
            <w:proofErr w:type="gramStart"/>
            <w:r w:rsidRPr="004B7B35">
              <w:t xml:space="preserve"> А</w:t>
            </w:r>
            <w:proofErr w:type="gramEnd"/>
            <w:r w:rsidRPr="004B7B35">
              <w:t>, мм</w:t>
            </w:r>
          </w:p>
        </w:tc>
        <w:tc>
          <w:tcPr>
            <w:tcW w:w="1583" w:type="dxa"/>
            <w:vAlign w:val="center"/>
          </w:tcPr>
          <w:p w:rsidR="008A301C" w:rsidRPr="004B7B35" w:rsidRDefault="008A301C" w:rsidP="00106F17">
            <w:pPr>
              <w:jc w:val="center"/>
            </w:pPr>
            <w:r w:rsidRPr="004B7B35">
              <w:t>2016±2</w:t>
            </w:r>
          </w:p>
        </w:tc>
        <w:tc>
          <w:tcPr>
            <w:tcW w:w="1965" w:type="dxa"/>
            <w:vAlign w:val="center"/>
          </w:tcPr>
          <w:p w:rsidR="008A301C" w:rsidRPr="004B7B35" w:rsidRDefault="008A301C" w:rsidP="00106F17">
            <w:pPr>
              <w:jc w:val="center"/>
            </w:pPr>
            <w:r w:rsidRPr="004B7B35">
              <w:t>1778 ±2</w:t>
            </w:r>
          </w:p>
        </w:tc>
        <w:tc>
          <w:tcPr>
            <w:tcW w:w="2393" w:type="dxa"/>
            <w:vAlign w:val="center"/>
          </w:tcPr>
          <w:p w:rsidR="008A301C" w:rsidRPr="004B7B35" w:rsidRDefault="008A301C" w:rsidP="00106F17">
            <w:pPr>
              <w:jc w:val="center"/>
            </w:pPr>
            <w:r w:rsidRPr="004B7B35">
              <w:t>1968 ±1,5</w:t>
            </w:r>
          </w:p>
        </w:tc>
      </w:tr>
      <w:tr w:rsidR="008A301C" w:rsidRPr="004B7B35" w:rsidTr="00106F17">
        <w:trPr>
          <w:jc w:val="center"/>
        </w:trPr>
        <w:tc>
          <w:tcPr>
            <w:tcW w:w="3628" w:type="dxa"/>
            <w:vAlign w:val="center"/>
          </w:tcPr>
          <w:p w:rsidR="008A301C" w:rsidRPr="004B7B35" w:rsidRDefault="008A301C" w:rsidP="00106F17">
            <w:pPr>
              <w:jc w:val="both"/>
            </w:pPr>
            <w:r w:rsidRPr="004B7B35">
              <w:t xml:space="preserve">Расстояние по оси шпалы между  упорными плоскостями углубления в </w:t>
            </w:r>
            <w:proofErr w:type="spellStart"/>
            <w:r w:rsidRPr="004B7B35">
              <w:t>подрельсовой</w:t>
            </w:r>
            <w:proofErr w:type="spellEnd"/>
            <w:r w:rsidRPr="004B7B35">
              <w:t xml:space="preserve"> площадке одного конца шпалы а</w:t>
            </w:r>
            <w:proofErr w:type="gramStart"/>
            <w:r w:rsidRPr="004B7B35">
              <w:rPr>
                <w:vertAlign w:val="subscript"/>
              </w:rPr>
              <w:t>1</w:t>
            </w:r>
            <w:proofErr w:type="gramEnd"/>
            <w:r w:rsidRPr="004B7B35">
              <w:rPr>
                <w:vertAlign w:val="subscript"/>
              </w:rPr>
              <w:t xml:space="preserve">, </w:t>
            </w:r>
            <w:r w:rsidRPr="004B7B35">
              <w:t>мм</w:t>
            </w:r>
          </w:p>
        </w:tc>
        <w:tc>
          <w:tcPr>
            <w:tcW w:w="1583" w:type="dxa"/>
            <w:vAlign w:val="center"/>
          </w:tcPr>
          <w:p w:rsidR="008A301C" w:rsidRPr="004B7B35" w:rsidRDefault="008A301C" w:rsidP="00106F17">
            <w:pPr>
              <w:jc w:val="center"/>
            </w:pPr>
            <w:r w:rsidRPr="004B7B35">
              <w:t xml:space="preserve">406 </w:t>
            </w:r>
            <w:r w:rsidRPr="004B7B35">
              <w:rPr>
                <w:vertAlign w:val="superscript"/>
              </w:rPr>
              <w:t>+1  -2</w:t>
            </w:r>
          </w:p>
        </w:tc>
        <w:tc>
          <w:tcPr>
            <w:tcW w:w="1965" w:type="dxa"/>
            <w:vAlign w:val="center"/>
          </w:tcPr>
          <w:p w:rsidR="008A301C" w:rsidRPr="004B7B35" w:rsidRDefault="008A301C" w:rsidP="00106F17">
            <w:pPr>
              <w:jc w:val="center"/>
            </w:pPr>
            <w:r w:rsidRPr="004B7B35">
              <w:t>–</w:t>
            </w:r>
          </w:p>
        </w:tc>
        <w:tc>
          <w:tcPr>
            <w:tcW w:w="2393" w:type="dxa"/>
            <w:vAlign w:val="center"/>
          </w:tcPr>
          <w:p w:rsidR="008A301C" w:rsidRPr="004B7B35" w:rsidRDefault="008A301C" w:rsidP="00106F17">
            <w:pPr>
              <w:jc w:val="center"/>
              <w:rPr>
                <w:vertAlign w:val="superscript"/>
              </w:rPr>
            </w:pPr>
            <w:r w:rsidRPr="004B7B35">
              <w:t xml:space="preserve">359 </w:t>
            </w:r>
            <w:r w:rsidRPr="004B7B35">
              <w:rPr>
                <w:vertAlign w:val="superscript"/>
              </w:rPr>
              <w:t>+1,5  -0,5</w:t>
            </w:r>
          </w:p>
        </w:tc>
      </w:tr>
      <w:tr w:rsidR="008A301C" w:rsidRPr="004B7B35" w:rsidTr="00106F17">
        <w:trPr>
          <w:jc w:val="center"/>
        </w:trPr>
        <w:tc>
          <w:tcPr>
            <w:tcW w:w="3628" w:type="dxa"/>
            <w:vAlign w:val="center"/>
          </w:tcPr>
          <w:p w:rsidR="008A301C" w:rsidRPr="004B7B35" w:rsidRDefault="008A301C" w:rsidP="00106F17">
            <w:pPr>
              <w:jc w:val="both"/>
            </w:pPr>
            <w:r w:rsidRPr="004B7B35">
              <w:t xml:space="preserve">Расстояние между центрами отверстий двух дюбелей в </w:t>
            </w:r>
            <w:proofErr w:type="spellStart"/>
            <w:r w:rsidRPr="004B7B35">
              <w:t>подрельсовой</w:t>
            </w:r>
            <w:proofErr w:type="spellEnd"/>
            <w:r w:rsidRPr="004B7B35">
              <w:t xml:space="preserve"> площадке одного конца шпалы а</w:t>
            </w:r>
            <w:proofErr w:type="gramStart"/>
            <w:r w:rsidRPr="004B7B35">
              <w:rPr>
                <w:vertAlign w:val="subscript"/>
              </w:rPr>
              <w:t>2</w:t>
            </w:r>
            <w:proofErr w:type="gramEnd"/>
            <w:r w:rsidRPr="004B7B35">
              <w:t>, мм</w:t>
            </w:r>
          </w:p>
        </w:tc>
        <w:tc>
          <w:tcPr>
            <w:tcW w:w="1583" w:type="dxa"/>
            <w:vAlign w:val="center"/>
          </w:tcPr>
          <w:p w:rsidR="008A301C" w:rsidRPr="004B7B35" w:rsidRDefault="008A301C" w:rsidP="00106F17">
            <w:pPr>
              <w:jc w:val="center"/>
            </w:pPr>
            <w:r w:rsidRPr="004B7B35">
              <w:t>310</w:t>
            </w:r>
          </w:p>
        </w:tc>
        <w:tc>
          <w:tcPr>
            <w:tcW w:w="1965" w:type="dxa"/>
            <w:vAlign w:val="center"/>
          </w:tcPr>
          <w:p w:rsidR="008A301C" w:rsidRPr="004B7B35" w:rsidRDefault="008A301C" w:rsidP="00106F17">
            <w:pPr>
              <w:jc w:val="center"/>
            </w:pPr>
            <w:r w:rsidRPr="004B7B35">
              <w:t>–</w:t>
            </w:r>
          </w:p>
        </w:tc>
        <w:tc>
          <w:tcPr>
            <w:tcW w:w="2393" w:type="dxa"/>
            <w:vAlign w:val="center"/>
          </w:tcPr>
          <w:p w:rsidR="008A301C" w:rsidRPr="004B7B35" w:rsidRDefault="008A301C" w:rsidP="00106F17">
            <w:pPr>
              <w:jc w:val="center"/>
              <w:rPr>
                <w:vertAlign w:val="superscript"/>
              </w:rPr>
            </w:pPr>
            <w:r w:rsidRPr="004B7B35">
              <w:t xml:space="preserve">230 </w:t>
            </w:r>
            <w:r w:rsidRPr="004B7B35">
              <w:rPr>
                <w:vertAlign w:val="superscript"/>
              </w:rPr>
              <w:t>±1</w:t>
            </w:r>
          </w:p>
        </w:tc>
      </w:tr>
      <w:tr w:rsidR="008A301C" w:rsidRPr="004B7B35" w:rsidTr="00106F17">
        <w:trPr>
          <w:jc w:val="center"/>
        </w:trPr>
        <w:tc>
          <w:tcPr>
            <w:tcW w:w="3628" w:type="dxa"/>
            <w:vAlign w:val="center"/>
          </w:tcPr>
          <w:p w:rsidR="008A301C" w:rsidRPr="004B7B35" w:rsidRDefault="008A301C" w:rsidP="00106F17">
            <w:pPr>
              <w:jc w:val="both"/>
            </w:pPr>
            <w:r w:rsidRPr="004B7B35">
              <w:t xml:space="preserve">Расстояние от наружной упорной плоскости углубления в </w:t>
            </w:r>
            <w:proofErr w:type="spellStart"/>
            <w:r w:rsidRPr="004B7B35">
              <w:t>подрельсовой</w:t>
            </w:r>
            <w:proofErr w:type="spellEnd"/>
            <w:r w:rsidRPr="004B7B35">
              <w:t xml:space="preserve"> площадке до центра отверстия ближнего дюбеля а</w:t>
            </w:r>
            <w:r w:rsidRPr="004B7B35">
              <w:rPr>
                <w:vertAlign w:val="subscript"/>
              </w:rPr>
              <w:t>3</w:t>
            </w:r>
            <w:r w:rsidRPr="004B7B35">
              <w:t>, мм</w:t>
            </w:r>
          </w:p>
        </w:tc>
        <w:tc>
          <w:tcPr>
            <w:tcW w:w="1583" w:type="dxa"/>
            <w:vAlign w:val="center"/>
          </w:tcPr>
          <w:p w:rsidR="008A301C" w:rsidRPr="004B7B35" w:rsidRDefault="008A301C" w:rsidP="00106F17">
            <w:pPr>
              <w:jc w:val="center"/>
            </w:pPr>
            <w:r w:rsidRPr="004B7B35">
              <w:t>48</w:t>
            </w:r>
          </w:p>
        </w:tc>
        <w:tc>
          <w:tcPr>
            <w:tcW w:w="1965" w:type="dxa"/>
            <w:vAlign w:val="center"/>
          </w:tcPr>
          <w:p w:rsidR="008A301C" w:rsidRPr="004B7B35" w:rsidRDefault="008A301C" w:rsidP="00106F17">
            <w:pPr>
              <w:jc w:val="center"/>
            </w:pPr>
            <w:r w:rsidRPr="004B7B35">
              <w:t>–</w:t>
            </w:r>
          </w:p>
        </w:tc>
        <w:tc>
          <w:tcPr>
            <w:tcW w:w="2393" w:type="dxa"/>
            <w:vAlign w:val="center"/>
          </w:tcPr>
          <w:p w:rsidR="008A301C" w:rsidRPr="004B7B35" w:rsidRDefault="008A301C" w:rsidP="00106F17">
            <w:pPr>
              <w:jc w:val="center"/>
              <w:rPr>
                <w:vertAlign w:val="superscript"/>
              </w:rPr>
            </w:pPr>
            <w:r w:rsidRPr="004B7B35">
              <w:t>64,5</w:t>
            </w:r>
            <w:r w:rsidRPr="004B7B35">
              <w:rPr>
                <w:vertAlign w:val="superscript"/>
              </w:rPr>
              <w:t>±0,5</w:t>
            </w:r>
          </w:p>
        </w:tc>
      </w:tr>
      <w:tr w:rsidR="008A301C" w:rsidRPr="004B7B35" w:rsidTr="00106F17">
        <w:trPr>
          <w:jc w:val="center"/>
        </w:trPr>
        <w:tc>
          <w:tcPr>
            <w:tcW w:w="3628" w:type="dxa"/>
            <w:vAlign w:val="center"/>
          </w:tcPr>
          <w:p w:rsidR="008A301C" w:rsidRPr="004B7B35" w:rsidRDefault="008A301C" w:rsidP="00106F17">
            <w:r w:rsidRPr="004B7B35">
              <w:t xml:space="preserve">Высота шпалы </w:t>
            </w:r>
            <w:proofErr w:type="gramStart"/>
            <w:r w:rsidRPr="004B7B35">
              <w:t>по середине</w:t>
            </w:r>
            <w:proofErr w:type="gramEnd"/>
            <w:r w:rsidRPr="004B7B35">
              <w:t xml:space="preserve"> </w:t>
            </w:r>
            <w:proofErr w:type="spellStart"/>
            <w:r w:rsidRPr="004B7B35">
              <w:t>подрельсовой</w:t>
            </w:r>
            <w:proofErr w:type="spellEnd"/>
            <w:r w:rsidRPr="004B7B35">
              <w:t xml:space="preserve"> площадки </w:t>
            </w:r>
            <w:proofErr w:type="spellStart"/>
            <w:r w:rsidRPr="004B7B35">
              <w:t>Н</w:t>
            </w:r>
            <w:r w:rsidRPr="004B7B35">
              <w:rPr>
                <w:vertAlign w:val="subscript"/>
              </w:rPr>
              <w:t>р</w:t>
            </w:r>
            <w:proofErr w:type="spellEnd"/>
          </w:p>
        </w:tc>
        <w:tc>
          <w:tcPr>
            <w:tcW w:w="1583" w:type="dxa"/>
            <w:vAlign w:val="center"/>
          </w:tcPr>
          <w:p w:rsidR="008A301C" w:rsidRPr="004B7B35" w:rsidRDefault="008A301C" w:rsidP="00106F17">
            <w:pPr>
              <w:jc w:val="center"/>
              <w:rPr>
                <w:vertAlign w:val="superscript"/>
              </w:rPr>
            </w:pPr>
            <w:r w:rsidRPr="004B7B35">
              <w:t xml:space="preserve">193 </w:t>
            </w:r>
            <w:r w:rsidRPr="004B7B35">
              <w:rPr>
                <w:vertAlign w:val="superscript"/>
              </w:rPr>
              <w:t>+8  -3</w:t>
            </w:r>
          </w:p>
        </w:tc>
        <w:tc>
          <w:tcPr>
            <w:tcW w:w="1965" w:type="dxa"/>
            <w:vAlign w:val="center"/>
          </w:tcPr>
          <w:p w:rsidR="008A301C" w:rsidRPr="004B7B35" w:rsidRDefault="008A301C" w:rsidP="00106F17">
            <w:pPr>
              <w:jc w:val="center"/>
            </w:pPr>
            <w:r w:rsidRPr="004B7B35">
              <w:t xml:space="preserve">185÷195 </w:t>
            </w:r>
            <w:r w:rsidRPr="004B7B35">
              <w:rPr>
                <w:vertAlign w:val="superscript"/>
              </w:rPr>
              <w:t>+8  -3</w:t>
            </w:r>
          </w:p>
        </w:tc>
        <w:tc>
          <w:tcPr>
            <w:tcW w:w="2393" w:type="dxa"/>
            <w:vAlign w:val="center"/>
          </w:tcPr>
          <w:p w:rsidR="008A301C" w:rsidRPr="004B7B35" w:rsidRDefault="008A301C" w:rsidP="00106F17">
            <w:pPr>
              <w:jc w:val="center"/>
              <w:rPr>
                <w:vertAlign w:val="superscript"/>
              </w:rPr>
            </w:pPr>
            <w:r w:rsidRPr="004B7B35">
              <w:t xml:space="preserve">193÷200 </w:t>
            </w:r>
            <w:r w:rsidRPr="004B7B35">
              <w:rPr>
                <w:vertAlign w:val="superscript"/>
              </w:rPr>
              <w:t>+8 / -3</w:t>
            </w:r>
          </w:p>
        </w:tc>
      </w:tr>
      <w:tr w:rsidR="008A301C" w:rsidRPr="004B7B35" w:rsidTr="00106F17">
        <w:trPr>
          <w:jc w:val="center"/>
        </w:trPr>
        <w:tc>
          <w:tcPr>
            <w:tcW w:w="3628" w:type="dxa"/>
            <w:vAlign w:val="center"/>
          </w:tcPr>
          <w:p w:rsidR="008A301C" w:rsidRPr="004B7B35" w:rsidRDefault="008A301C" w:rsidP="00106F17">
            <w:r w:rsidRPr="004B7B35">
              <w:t>В средней части шпалы Н</w:t>
            </w:r>
            <w:r w:rsidRPr="004B7B35">
              <w:rPr>
                <w:vertAlign w:val="subscript"/>
              </w:rPr>
              <w:t>с</w:t>
            </w:r>
            <w:r w:rsidRPr="004B7B35">
              <w:t>, мм</w:t>
            </w:r>
          </w:p>
          <w:p w:rsidR="008A301C" w:rsidRPr="004B7B35" w:rsidRDefault="008A301C" w:rsidP="00106F17">
            <w:pPr>
              <w:jc w:val="center"/>
            </w:pPr>
          </w:p>
        </w:tc>
        <w:tc>
          <w:tcPr>
            <w:tcW w:w="1583" w:type="dxa"/>
            <w:vAlign w:val="center"/>
          </w:tcPr>
          <w:p w:rsidR="008A301C" w:rsidRPr="004B7B35" w:rsidRDefault="008A301C" w:rsidP="00106F17">
            <w:pPr>
              <w:jc w:val="center"/>
              <w:rPr>
                <w:vertAlign w:val="superscript"/>
              </w:rPr>
            </w:pPr>
            <w:r w:rsidRPr="004B7B35">
              <w:t xml:space="preserve">145 </w:t>
            </w:r>
            <w:r w:rsidRPr="004B7B35">
              <w:rPr>
                <w:vertAlign w:val="superscript"/>
              </w:rPr>
              <w:t>+8  -3</w:t>
            </w:r>
          </w:p>
        </w:tc>
        <w:tc>
          <w:tcPr>
            <w:tcW w:w="1965" w:type="dxa"/>
            <w:vAlign w:val="center"/>
          </w:tcPr>
          <w:p w:rsidR="008A301C" w:rsidRPr="004B7B35" w:rsidRDefault="008A301C" w:rsidP="00106F17">
            <w:pPr>
              <w:jc w:val="center"/>
            </w:pPr>
            <w:r w:rsidRPr="004B7B35">
              <w:t xml:space="preserve">145÷160 </w:t>
            </w:r>
            <w:r w:rsidRPr="004B7B35">
              <w:rPr>
                <w:vertAlign w:val="superscript"/>
              </w:rPr>
              <w:t>+8  -3</w:t>
            </w:r>
          </w:p>
        </w:tc>
        <w:tc>
          <w:tcPr>
            <w:tcW w:w="2393" w:type="dxa"/>
            <w:vAlign w:val="center"/>
          </w:tcPr>
          <w:p w:rsidR="008A301C" w:rsidRPr="004B7B35" w:rsidRDefault="008A301C" w:rsidP="00106F17">
            <w:pPr>
              <w:jc w:val="center"/>
              <w:rPr>
                <w:vertAlign w:val="superscript"/>
              </w:rPr>
            </w:pPr>
            <w:r w:rsidRPr="004B7B35">
              <w:t xml:space="preserve">145÷170 </w:t>
            </w:r>
            <w:r w:rsidRPr="004B7B35">
              <w:rPr>
                <w:vertAlign w:val="superscript"/>
              </w:rPr>
              <w:t>+8 / -3</w:t>
            </w:r>
          </w:p>
        </w:tc>
      </w:tr>
    </w:tbl>
    <w:p w:rsidR="008A301C" w:rsidRPr="004B7B35" w:rsidRDefault="008A301C" w:rsidP="008A301C">
      <w:pPr>
        <w:spacing w:line="360" w:lineRule="exact"/>
        <w:jc w:val="both"/>
      </w:pPr>
      <w:r w:rsidRPr="004B7B35">
        <w:t>* Возможно применение других типов промежуточных рельсовых скреплений.</w:t>
      </w:r>
    </w:p>
    <w:p w:rsidR="008A301C" w:rsidRDefault="008A301C" w:rsidP="008A301C">
      <w:pPr>
        <w:tabs>
          <w:tab w:val="left" w:pos="1245"/>
        </w:tabs>
        <w:ind w:firstLine="709"/>
        <w:rPr>
          <w:sz w:val="28"/>
          <w:szCs w:val="28"/>
        </w:rPr>
      </w:pPr>
    </w:p>
    <w:p w:rsidR="008A301C" w:rsidRDefault="008A301C" w:rsidP="008A301C">
      <w:pPr>
        <w:tabs>
          <w:tab w:val="left" w:pos="1245"/>
        </w:tabs>
        <w:ind w:firstLine="709"/>
        <w:rPr>
          <w:sz w:val="28"/>
        </w:rPr>
      </w:pPr>
      <w:r>
        <w:rPr>
          <w:sz w:val="28"/>
          <w:szCs w:val="28"/>
        </w:rPr>
        <w:t>Железобетонные шпалы должны иметь маркировку</w:t>
      </w:r>
      <w:r>
        <w:rPr>
          <w:sz w:val="28"/>
        </w:rPr>
        <w:t>.</w:t>
      </w:r>
    </w:p>
    <w:p w:rsidR="008A301C" w:rsidRDefault="008A301C" w:rsidP="008A301C">
      <w:pPr>
        <w:tabs>
          <w:tab w:val="left" w:pos="1245"/>
        </w:tabs>
        <w:rPr>
          <w:sz w:val="28"/>
        </w:rPr>
      </w:pPr>
      <w:r w:rsidRPr="008E14AD">
        <w:rPr>
          <w:noProof/>
          <w:sz w:val="28"/>
        </w:rPr>
        <w:drawing>
          <wp:inline distT="0" distB="0" distL="0" distR="0">
            <wp:extent cx="5939155" cy="1897999"/>
            <wp:effectExtent l="19050" t="0" r="4445" b="0"/>
            <wp:docPr id="215" name="Рисунок 41"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рий\Desktop\Безымянный.png"/>
                    <pic:cNvPicPr>
                      <a:picLocks noChangeAspect="1" noChangeArrowheads="1"/>
                    </pic:cNvPicPr>
                  </pic:nvPicPr>
                  <pic:blipFill>
                    <a:blip r:embed="rId19" cstate="print"/>
                    <a:srcRect/>
                    <a:stretch>
                      <a:fillRect/>
                    </a:stretch>
                  </pic:blipFill>
                  <pic:spPr bwMode="auto">
                    <a:xfrm>
                      <a:off x="0" y="0"/>
                      <a:ext cx="5939155" cy="1897999"/>
                    </a:xfrm>
                    <a:prstGeom prst="rect">
                      <a:avLst/>
                    </a:prstGeom>
                    <a:noFill/>
                    <a:ln w="9525">
                      <a:noFill/>
                      <a:miter lim="800000"/>
                      <a:headEnd/>
                      <a:tailEnd/>
                    </a:ln>
                  </pic:spPr>
                </pic:pic>
              </a:graphicData>
            </a:graphic>
          </wp:inline>
        </w:drawing>
      </w:r>
    </w:p>
    <w:p w:rsidR="008A301C" w:rsidRDefault="008A301C" w:rsidP="008A301C">
      <w:pPr>
        <w:autoSpaceDE w:val="0"/>
        <w:autoSpaceDN w:val="0"/>
        <w:adjustRightInd w:val="0"/>
        <w:spacing w:line="240" w:lineRule="exact"/>
        <w:jc w:val="both"/>
      </w:pPr>
      <w:r>
        <w:t>Штампование: 1 — тип шпалы; 2 — товарный знак предприятия-изготовителя; 3 — год изготовления; 4 — обозначение кривой.</w:t>
      </w:r>
    </w:p>
    <w:p w:rsidR="008A301C" w:rsidRDefault="008A301C" w:rsidP="008A301C">
      <w:pPr>
        <w:autoSpaceDE w:val="0"/>
        <w:autoSpaceDN w:val="0"/>
        <w:adjustRightInd w:val="0"/>
        <w:spacing w:line="240" w:lineRule="exact"/>
        <w:jc w:val="both"/>
      </w:pPr>
      <w:r>
        <w:t>Маркировка краской: 5 — штамп ОТК и номер парши; 6 — обозначение шпалы второго сорта; 7 — обозначение некондиционной шпалы; 8 — временная маркировка шпал, подлежащих ремонту; 9 — знак обращения на рынке</w:t>
      </w:r>
    </w:p>
    <w:p w:rsidR="008A301C" w:rsidRDefault="008A301C" w:rsidP="008A301C">
      <w:pPr>
        <w:spacing w:line="360" w:lineRule="exact"/>
        <w:jc w:val="center"/>
        <w:rPr>
          <w:sz w:val="28"/>
          <w:szCs w:val="28"/>
        </w:rPr>
      </w:pPr>
      <w:r>
        <w:rPr>
          <w:sz w:val="28"/>
          <w:szCs w:val="28"/>
        </w:rPr>
        <w:t>Рисунок 11. Схема маркировки шпал.</w:t>
      </w:r>
    </w:p>
    <w:p w:rsidR="008A301C" w:rsidRDefault="008A301C" w:rsidP="008A301C">
      <w:pPr>
        <w:autoSpaceDE w:val="0"/>
        <w:autoSpaceDN w:val="0"/>
        <w:adjustRightInd w:val="0"/>
        <w:spacing w:line="360" w:lineRule="exact"/>
        <w:ind w:firstLine="709"/>
        <w:jc w:val="both"/>
        <w:rPr>
          <w:sz w:val="28"/>
          <w:szCs w:val="28"/>
        </w:rPr>
      </w:pPr>
      <w:r>
        <w:rPr>
          <w:sz w:val="28"/>
          <w:szCs w:val="28"/>
        </w:rPr>
        <w:t>На скосе верхней поверхности одного конца шпалы всех типов штампованием в бетоне при формировании должно быть нанесено обозначение типа шпалы:</w:t>
      </w:r>
    </w:p>
    <w:p w:rsidR="008A301C" w:rsidRDefault="008A301C" w:rsidP="008A301C">
      <w:pPr>
        <w:autoSpaceDE w:val="0"/>
        <w:autoSpaceDN w:val="0"/>
        <w:adjustRightInd w:val="0"/>
        <w:spacing w:line="360" w:lineRule="exact"/>
        <w:ind w:firstLine="709"/>
        <w:jc w:val="both"/>
        <w:rPr>
          <w:sz w:val="28"/>
          <w:szCs w:val="28"/>
        </w:rPr>
      </w:pPr>
      <w:r>
        <w:rPr>
          <w:sz w:val="28"/>
          <w:szCs w:val="28"/>
        </w:rPr>
        <w:t>- цифрой I — для шпал типа 1;</w:t>
      </w:r>
    </w:p>
    <w:p w:rsidR="008A301C" w:rsidRDefault="008A301C" w:rsidP="008A301C">
      <w:pPr>
        <w:autoSpaceDE w:val="0"/>
        <w:autoSpaceDN w:val="0"/>
        <w:adjustRightInd w:val="0"/>
        <w:spacing w:line="360" w:lineRule="exact"/>
        <w:ind w:firstLine="709"/>
        <w:jc w:val="both"/>
        <w:rPr>
          <w:sz w:val="28"/>
          <w:szCs w:val="28"/>
        </w:rPr>
      </w:pPr>
      <w:r>
        <w:rPr>
          <w:sz w:val="28"/>
          <w:szCs w:val="28"/>
        </w:rPr>
        <w:t>- цифрой II — для шпал типа II;</w:t>
      </w:r>
    </w:p>
    <w:p w:rsidR="008A301C" w:rsidRDefault="008A301C" w:rsidP="008A301C">
      <w:pPr>
        <w:autoSpaceDE w:val="0"/>
        <w:autoSpaceDN w:val="0"/>
        <w:adjustRightInd w:val="0"/>
        <w:spacing w:line="360" w:lineRule="exact"/>
        <w:ind w:firstLine="709"/>
        <w:jc w:val="both"/>
        <w:rPr>
          <w:sz w:val="28"/>
          <w:szCs w:val="28"/>
        </w:rPr>
      </w:pPr>
      <w:r>
        <w:rPr>
          <w:sz w:val="28"/>
          <w:szCs w:val="28"/>
        </w:rPr>
        <w:t>- цифрой III— для шпал типа III.</w:t>
      </w:r>
    </w:p>
    <w:p w:rsidR="008A301C" w:rsidRDefault="008A301C" w:rsidP="008A301C">
      <w:pPr>
        <w:autoSpaceDE w:val="0"/>
        <w:autoSpaceDN w:val="0"/>
        <w:adjustRightInd w:val="0"/>
        <w:spacing w:line="360" w:lineRule="exact"/>
        <w:ind w:firstLine="709"/>
        <w:jc w:val="both"/>
        <w:rPr>
          <w:sz w:val="28"/>
          <w:szCs w:val="28"/>
        </w:rPr>
      </w:pPr>
      <w:r>
        <w:rPr>
          <w:sz w:val="28"/>
          <w:szCs w:val="28"/>
        </w:rPr>
        <w:lastRenderedPageBreak/>
        <w:t>Рекомендуется дополнительно наносить номер шпальной формы и ячейки.</w:t>
      </w:r>
    </w:p>
    <w:p w:rsidR="008A301C" w:rsidRDefault="008A301C" w:rsidP="008A301C">
      <w:pPr>
        <w:autoSpaceDE w:val="0"/>
        <w:autoSpaceDN w:val="0"/>
        <w:adjustRightInd w:val="0"/>
        <w:spacing w:line="360" w:lineRule="exact"/>
        <w:ind w:firstLine="709"/>
        <w:jc w:val="both"/>
        <w:rPr>
          <w:sz w:val="28"/>
          <w:szCs w:val="28"/>
        </w:rPr>
      </w:pPr>
      <w:r>
        <w:rPr>
          <w:sz w:val="28"/>
          <w:szCs w:val="28"/>
        </w:rPr>
        <w:t>В необходимых случаях к обозначению типа шпалы может быть добавлена характеристика подтипа шпалы одной — тремя буквами. Допускается в дополнение к обозначению типа шпалы или вместо него наносить условное обозначение подтипа шпалы.</w:t>
      </w:r>
    </w:p>
    <w:p w:rsidR="008A301C" w:rsidRDefault="008A301C" w:rsidP="008A301C">
      <w:pPr>
        <w:autoSpaceDE w:val="0"/>
        <w:autoSpaceDN w:val="0"/>
        <w:adjustRightInd w:val="0"/>
        <w:spacing w:line="360" w:lineRule="exact"/>
        <w:ind w:firstLine="709"/>
        <w:jc w:val="both"/>
        <w:rPr>
          <w:sz w:val="28"/>
          <w:szCs w:val="28"/>
        </w:rPr>
      </w:pPr>
      <w:r>
        <w:rPr>
          <w:sz w:val="28"/>
          <w:szCs w:val="28"/>
        </w:rPr>
        <w:t>На скосе одного конца шпалы, предназначенной для кривых малых радиусов и для переходных кривых, штампованием в бетоне при формовании должны быть нанесены буква</w:t>
      </w:r>
      <w:proofErr w:type="gramStart"/>
      <w:r>
        <w:rPr>
          <w:sz w:val="28"/>
          <w:szCs w:val="28"/>
        </w:rPr>
        <w:t xml:space="preserve"> К</w:t>
      </w:r>
      <w:proofErr w:type="gramEnd"/>
      <w:r>
        <w:rPr>
          <w:sz w:val="28"/>
          <w:szCs w:val="28"/>
        </w:rPr>
        <w:t xml:space="preserve"> и две последние цифры ширины рельсовой колеи на этой шпале или маркировка в соответствии с утвержденными техническими условиями.</w:t>
      </w:r>
    </w:p>
    <w:p w:rsidR="008A301C" w:rsidRDefault="008A301C" w:rsidP="008A301C">
      <w:pPr>
        <w:autoSpaceDE w:val="0"/>
        <w:autoSpaceDN w:val="0"/>
        <w:adjustRightInd w:val="0"/>
        <w:spacing w:line="360" w:lineRule="exact"/>
        <w:ind w:firstLine="709"/>
        <w:jc w:val="both"/>
        <w:rPr>
          <w:sz w:val="28"/>
          <w:szCs w:val="28"/>
        </w:rPr>
      </w:pPr>
      <w:r>
        <w:rPr>
          <w:sz w:val="28"/>
          <w:szCs w:val="28"/>
        </w:rPr>
        <w:t>На скосах верхней поверхности в средней части шпалы штампованием в бетоне наносят:</w:t>
      </w:r>
    </w:p>
    <w:p w:rsidR="008A301C" w:rsidRDefault="008A301C" w:rsidP="008A301C">
      <w:pPr>
        <w:autoSpaceDE w:val="0"/>
        <w:autoSpaceDN w:val="0"/>
        <w:adjustRightInd w:val="0"/>
        <w:spacing w:line="360" w:lineRule="exact"/>
        <w:ind w:firstLine="709"/>
        <w:jc w:val="both"/>
        <w:rPr>
          <w:sz w:val="28"/>
          <w:szCs w:val="28"/>
        </w:rPr>
      </w:pPr>
      <w:r>
        <w:rPr>
          <w:sz w:val="28"/>
          <w:szCs w:val="28"/>
        </w:rPr>
        <w:t>- товарный знак предприятия-изготовителя;</w:t>
      </w:r>
    </w:p>
    <w:p w:rsidR="008A301C" w:rsidRDefault="008A301C" w:rsidP="008A301C">
      <w:pPr>
        <w:autoSpaceDE w:val="0"/>
        <w:autoSpaceDN w:val="0"/>
        <w:adjustRightInd w:val="0"/>
        <w:spacing w:line="360" w:lineRule="exact"/>
        <w:ind w:firstLine="709"/>
        <w:jc w:val="both"/>
        <w:rPr>
          <w:sz w:val="28"/>
          <w:szCs w:val="28"/>
        </w:rPr>
      </w:pPr>
      <w:r>
        <w:rPr>
          <w:sz w:val="28"/>
          <w:szCs w:val="28"/>
        </w:rPr>
        <w:t>- год изготовления, две последние цифры, не менее чем у 20 % шпал каждой партии.</w:t>
      </w:r>
    </w:p>
    <w:p w:rsidR="008A301C" w:rsidRDefault="008A301C" w:rsidP="008A301C">
      <w:pPr>
        <w:autoSpaceDE w:val="0"/>
        <w:autoSpaceDN w:val="0"/>
        <w:adjustRightInd w:val="0"/>
        <w:spacing w:line="360" w:lineRule="exact"/>
        <w:ind w:firstLine="709"/>
        <w:jc w:val="both"/>
        <w:rPr>
          <w:sz w:val="28"/>
          <w:szCs w:val="28"/>
        </w:rPr>
      </w:pPr>
      <w:r>
        <w:rPr>
          <w:sz w:val="28"/>
          <w:szCs w:val="28"/>
        </w:rPr>
        <w:t>На верхней поверхности в средней части шпалы штампованием в бетоне наносят единый знак обращения продукции на рынке государств-членов Таможенного союза. Допускается единый знак обращения продукции на рынке государств — членов Таможенного союза наносить несмываемой краской.</w:t>
      </w:r>
    </w:p>
    <w:p w:rsidR="008A301C" w:rsidRDefault="008A301C" w:rsidP="008A301C">
      <w:pPr>
        <w:autoSpaceDE w:val="0"/>
        <w:autoSpaceDN w:val="0"/>
        <w:adjustRightInd w:val="0"/>
        <w:spacing w:line="360" w:lineRule="exact"/>
        <w:ind w:firstLine="709"/>
        <w:jc w:val="both"/>
        <w:rPr>
          <w:sz w:val="28"/>
          <w:szCs w:val="28"/>
        </w:rPr>
      </w:pPr>
      <w:r>
        <w:rPr>
          <w:sz w:val="28"/>
          <w:szCs w:val="28"/>
        </w:rPr>
        <w:t>В концевой части каждой шпалы на верхней или боковой поверхности несмываемой краской наносят штамп ОТК и номер партии.</w:t>
      </w:r>
    </w:p>
    <w:p w:rsidR="008A301C" w:rsidRDefault="008A301C" w:rsidP="008A301C">
      <w:pPr>
        <w:autoSpaceDE w:val="0"/>
        <w:autoSpaceDN w:val="0"/>
        <w:adjustRightInd w:val="0"/>
        <w:spacing w:line="360" w:lineRule="exact"/>
        <w:ind w:firstLine="709"/>
        <w:jc w:val="both"/>
        <w:rPr>
          <w:sz w:val="28"/>
          <w:szCs w:val="28"/>
        </w:rPr>
      </w:pPr>
      <w:r>
        <w:rPr>
          <w:sz w:val="28"/>
          <w:szCs w:val="28"/>
        </w:rPr>
        <w:t>Маркировочные надписи наносят шрифтом высотой не менее 50 мм.</w:t>
      </w:r>
    </w:p>
    <w:p w:rsidR="008A301C" w:rsidRDefault="008A301C" w:rsidP="008A301C">
      <w:pPr>
        <w:autoSpaceDE w:val="0"/>
        <w:autoSpaceDN w:val="0"/>
        <w:adjustRightInd w:val="0"/>
        <w:spacing w:line="360" w:lineRule="exact"/>
        <w:ind w:firstLine="709"/>
        <w:jc w:val="both"/>
        <w:rPr>
          <w:sz w:val="28"/>
          <w:szCs w:val="28"/>
        </w:rPr>
      </w:pPr>
      <w:r>
        <w:rPr>
          <w:sz w:val="28"/>
          <w:szCs w:val="28"/>
        </w:rPr>
        <w:t>На обоих концах шпал второго сорта несмываемой краской наносят поперечную полосу шириной от 15 до 20 мм.</w:t>
      </w:r>
    </w:p>
    <w:p w:rsidR="008A301C" w:rsidRDefault="008A301C" w:rsidP="008A301C">
      <w:pPr>
        <w:autoSpaceDE w:val="0"/>
        <w:autoSpaceDN w:val="0"/>
        <w:adjustRightInd w:val="0"/>
        <w:spacing w:line="360" w:lineRule="exact"/>
        <w:ind w:firstLine="709"/>
        <w:jc w:val="both"/>
        <w:rPr>
          <w:sz w:val="28"/>
          <w:szCs w:val="28"/>
        </w:rPr>
      </w:pPr>
      <w:r>
        <w:rPr>
          <w:sz w:val="28"/>
          <w:szCs w:val="28"/>
        </w:rPr>
        <w:t xml:space="preserve">На обоих концах шпал, признанных несоответствующими требованиям ГОСТ </w:t>
      </w:r>
      <w:proofErr w:type="gramStart"/>
      <w:r>
        <w:rPr>
          <w:sz w:val="28"/>
          <w:szCs w:val="28"/>
        </w:rPr>
        <w:t>Р</w:t>
      </w:r>
      <w:proofErr w:type="gramEnd"/>
      <w:r>
        <w:rPr>
          <w:sz w:val="28"/>
          <w:szCs w:val="28"/>
        </w:rPr>
        <w:t xml:space="preserve"> 54547-2011, наносят несмываемой краской две поперечные полосы шириной </w:t>
      </w:r>
      <w:r w:rsidRPr="004B7B35">
        <w:rPr>
          <w:sz w:val="28"/>
          <w:szCs w:val="28"/>
        </w:rPr>
        <w:t xml:space="preserve">от </w:t>
      </w:r>
      <w:r w:rsidRPr="004B7B35">
        <w:rPr>
          <w:bCs/>
          <w:sz w:val="28"/>
          <w:szCs w:val="28"/>
        </w:rPr>
        <w:t>1</w:t>
      </w:r>
      <w:r w:rsidRPr="004B7B35">
        <w:rPr>
          <w:sz w:val="28"/>
          <w:szCs w:val="28"/>
        </w:rPr>
        <w:t>5 до 20 мм.</w:t>
      </w:r>
    </w:p>
    <w:p w:rsidR="008A301C" w:rsidRPr="004336F9" w:rsidRDefault="008A301C" w:rsidP="008A301C">
      <w:pPr>
        <w:autoSpaceDE w:val="0"/>
        <w:autoSpaceDN w:val="0"/>
        <w:adjustRightInd w:val="0"/>
        <w:spacing w:line="360" w:lineRule="exact"/>
        <w:ind w:firstLine="720"/>
        <w:jc w:val="both"/>
        <w:rPr>
          <w:color w:val="000000"/>
          <w:sz w:val="28"/>
          <w:szCs w:val="28"/>
        </w:rPr>
      </w:pPr>
      <w:r w:rsidRPr="004336F9">
        <w:rPr>
          <w:color w:val="000000"/>
          <w:sz w:val="28"/>
          <w:szCs w:val="28"/>
        </w:rPr>
        <w:t xml:space="preserve">Железобетонные брусья в зависимости от их расположения в стрелочных переводах подразделяются </w:t>
      </w:r>
      <w:proofErr w:type="gramStart"/>
      <w:r w:rsidRPr="004336F9">
        <w:rPr>
          <w:color w:val="000000"/>
          <w:sz w:val="28"/>
          <w:szCs w:val="28"/>
        </w:rPr>
        <w:t>на</w:t>
      </w:r>
      <w:proofErr w:type="gramEnd"/>
      <w:r w:rsidRPr="004336F9">
        <w:rPr>
          <w:color w:val="000000"/>
          <w:sz w:val="28"/>
          <w:szCs w:val="28"/>
        </w:rPr>
        <w:t xml:space="preserve"> основные и переходные. Основные брусья по форме и конструкции относятся к </w:t>
      </w:r>
      <w:r>
        <w:rPr>
          <w:color w:val="000000"/>
          <w:sz w:val="28"/>
          <w:szCs w:val="28"/>
        </w:rPr>
        <w:t xml:space="preserve">типовым схемам. Переходные брусья </w:t>
      </w:r>
      <w:r w:rsidRPr="004336F9">
        <w:rPr>
          <w:color w:val="000000"/>
          <w:sz w:val="28"/>
          <w:szCs w:val="28"/>
        </w:rPr>
        <w:t xml:space="preserve">предназначаются для всех марок стрелочных переводов. </w:t>
      </w:r>
    </w:p>
    <w:p w:rsidR="008A301C" w:rsidRPr="004336F9" w:rsidRDefault="008A301C" w:rsidP="008A301C">
      <w:pPr>
        <w:autoSpaceDE w:val="0"/>
        <w:autoSpaceDN w:val="0"/>
        <w:adjustRightInd w:val="0"/>
        <w:spacing w:line="360" w:lineRule="exact"/>
        <w:ind w:firstLine="720"/>
        <w:jc w:val="both"/>
        <w:rPr>
          <w:color w:val="000000"/>
          <w:sz w:val="28"/>
          <w:szCs w:val="28"/>
        </w:rPr>
      </w:pPr>
      <w:r w:rsidRPr="004336F9">
        <w:rPr>
          <w:color w:val="000000"/>
          <w:sz w:val="28"/>
          <w:szCs w:val="28"/>
        </w:rPr>
        <w:t xml:space="preserve">Расположение и размеры </w:t>
      </w:r>
      <w:proofErr w:type="spellStart"/>
      <w:r w:rsidRPr="004336F9">
        <w:rPr>
          <w:color w:val="000000"/>
          <w:sz w:val="28"/>
          <w:szCs w:val="28"/>
        </w:rPr>
        <w:t>подрельсовых</w:t>
      </w:r>
      <w:proofErr w:type="spellEnd"/>
      <w:r w:rsidRPr="004336F9">
        <w:rPr>
          <w:color w:val="000000"/>
          <w:sz w:val="28"/>
          <w:szCs w:val="28"/>
        </w:rPr>
        <w:t xml:space="preserve"> площадок должны обеспечивать проектное размещение металлических деталей стрелочного пере</w:t>
      </w:r>
      <w:r>
        <w:rPr>
          <w:color w:val="000000"/>
          <w:sz w:val="28"/>
          <w:szCs w:val="28"/>
        </w:rPr>
        <w:t>вода и ширину рельсовой колеи.</w:t>
      </w:r>
    </w:p>
    <w:p w:rsidR="008A301C" w:rsidRDefault="008A301C" w:rsidP="008A301C">
      <w:pPr>
        <w:autoSpaceDE w:val="0"/>
        <w:autoSpaceDN w:val="0"/>
        <w:adjustRightInd w:val="0"/>
        <w:spacing w:line="360" w:lineRule="exact"/>
        <w:ind w:firstLine="720"/>
        <w:jc w:val="both"/>
        <w:rPr>
          <w:color w:val="000000"/>
          <w:sz w:val="28"/>
          <w:szCs w:val="28"/>
        </w:rPr>
      </w:pPr>
      <w:r>
        <w:rPr>
          <w:color w:val="000000"/>
          <w:sz w:val="28"/>
          <w:szCs w:val="28"/>
        </w:rPr>
        <w:t>Количество брусьев и их длины</w:t>
      </w:r>
      <w:r w:rsidRPr="004336F9">
        <w:rPr>
          <w:color w:val="000000"/>
          <w:sz w:val="28"/>
          <w:szCs w:val="28"/>
        </w:rPr>
        <w:t xml:space="preserve"> з</w:t>
      </w:r>
      <w:r>
        <w:rPr>
          <w:color w:val="000000"/>
          <w:sz w:val="28"/>
          <w:szCs w:val="28"/>
        </w:rPr>
        <w:t>ависят от марки и проекта.</w:t>
      </w:r>
    </w:p>
    <w:p w:rsidR="008A301C" w:rsidRPr="004B7B35" w:rsidRDefault="008A301C" w:rsidP="008A301C">
      <w:pPr>
        <w:autoSpaceDE w:val="0"/>
        <w:autoSpaceDN w:val="0"/>
        <w:adjustRightInd w:val="0"/>
        <w:spacing w:line="360" w:lineRule="exact"/>
        <w:jc w:val="center"/>
        <w:rPr>
          <w:i/>
          <w:color w:val="000000"/>
          <w:sz w:val="28"/>
          <w:szCs w:val="28"/>
        </w:rPr>
      </w:pPr>
      <w:r>
        <w:rPr>
          <w:i/>
          <w:color w:val="000000"/>
          <w:sz w:val="28"/>
          <w:szCs w:val="28"/>
        </w:rPr>
        <w:t>Эпюра шпал.</w:t>
      </w:r>
    </w:p>
    <w:p w:rsidR="008A301C" w:rsidRPr="004B7B35" w:rsidRDefault="008A301C" w:rsidP="008A301C">
      <w:pPr>
        <w:tabs>
          <w:tab w:val="left" w:pos="1245"/>
        </w:tabs>
        <w:spacing w:line="360" w:lineRule="exact"/>
        <w:ind w:firstLine="709"/>
        <w:rPr>
          <w:sz w:val="28"/>
        </w:rPr>
      </w:pPr>
      <w:r w:rsidRPr="004B7B35">
        <w:rPr>
          <w:sz w:val="28"/>
        </w:rPr>
        <w:t>Эпюра шпал – это количество шпал на одном километре.</w:t>
      </w:r>
    </w:p>
    <w:p w:rsidR="008A301C" w:rsidRDefault="008A301C" w:rsidP="008A301C">
      <w:pPr>
        <w:tabs>
          <w:tab w:val="left" w:pos="1245"/>
        </w:tabs>
        <w:spacing w:line="360" w:lineRule="exact"/>
        <w:ind w:firstLine="709"/>
        <w:jc w:val="both"/>
        <w:rPr>
          <w:sz w:val="28"/>
        </w:rPr>
      </w:pPr>
      <w:r w:rsidRPr="005F1777">
        <w:rPr>
          <w:sz w:val="28"/>
        </w:rPr>
        <w:t>Основн</w:t>
      </w:r>
      <w:r>
        <w:rPr>
          <w:sz w:val="28"/>
        </w:rPr>
        <w:t>ых эпюр</w:t>
      </w:r>
      <w:r w:rsidRPr="005F1777">
        <w:rPr>
          <w:sz w:val="28"/>
        </w:rPr>
        <w:t xml:space="preserve"> шпал</w:t>
      </w:r>
      <w:r>
        <w:rPr>
          <w:sz w:val="28"/>
        </w:rPr>
        <w:t xml:space="preserve"> три – 1600, 1840 и 2000 </w:t>
      </w:r>
      <w:proofErr w:type="spellStart"/>
      <w:proofErr w:type="gramStart"/>
      <w:r>
        <w:rPr>
          <w:sz w:val="28"/>
        </w:rPr>
        <w:t>шт</w:t>
      </w:r>
      <w:proofErr w:type="spellEnd"/>
      <w:proofErr w:type="gramEnd"/>
      <w:r>
        <w:rPr>
          <w:sz w:val="28"/>
        </w:rPr>
        <w:t xml:space="preserve">/км пути, или 40, 46 и 50 шпал на звене длиной 25 м. Расстояние между осями шпал должны </w:t>
      </w:r>
      <w:r>
        <w:rPr>
          <w:sz w:val="28"/>
        </w:rPr>
        <w:lastRenderedPageBreak/>
        <w:t xml:space="preserve">соответствовать эпюре шпал данного класса пути; отклонения от эпюрных значений допускаются не более 8 см при деревянных шпалах и 4 см при железобетонных шпалах. На главных путях всех классов пути эпюра шпал применяется 1840 </w:t>
      </w:r>
      <w:proofErr w:type="spellStart"/>
      <w:proofErr w:type="gramStart"/>
      <w:r>
        <w:rPr>
          <w:sz w:val="28"/>
        </w:rPr>
        <w:t>шт</w:t>
      </w:r>
      <w:proofErr w:type="spellEnd"/>
      <w:proofErr w:type="gramEnd"/>
      <w:r>
        <w:rPr>
          <w:sz w:val="28"/>
        </w:rPr>
        <w:t xml:space="preserve">/км, а в кривых радиусом менее 1200 м на путях 1-3 классов – 2000 </w:t>
      </w:r>
      <w:proofErr w:type="spellStart"/>
      <w:r>
        <w:rPr>
          <w:sz w:val="28"/>
        </w:rPr>
        <w:t>шт</w:t>
      </w:r>
      <w:proofErr w:type="spellEnd"/>
      <w:r>
        <w:rPr>
          <w:sz w:val="28"/>
        </w:rPr>
        <w:t xml:space="preserve">/км. На станционных и подъездных путях – 1600 </w:t>
      </w:r>
      <w:proofErr w:type="spellStart"/>
      <w:proofErr w:type="gramStart"/>
      <w:r>
        <w:rPr>
          <w:sz w:val="28"/>
        </w:rPr>
        <w:t>шт</w:t>
      </w:r>
      <w:proofErr w:type="spellEnd"/>
      <w:proofErr w:type="gramEnd"/>
      <w:r>
        <w:rPr>
          <w:sz w:val="28"/>
        </w:rPr>
        <w:t>/км.</w:t>
      </w:r>
    </w:p>
    <w:p w:rsidR="008A301C" w:rsidRDefault="008A301C" w:rsidP="008A301C">
      <w:pPr>
        <w:tabs>
          <w:tab w:val="left" w:pos="1245"/>
        </w:tabs>
        <w:spacing w:line="360" w:lineRule="exact"/>
        <w:ind w:firstLine="709"/>
        <w:jc w:val="both"/>
        <w:rPr>
          <w:sz w:val="28"/>
        </w:rPr>
      </w:pPr>
      <w:r>
        <w:rPr>
          <w:sz w:val="28"/>
        </w:rPr>
        <w:t>Шпалы по отношению к оси пути должны располагаться: на прямых участках – перпендикулярно; на кривых – по нормали (по направлению радиуса кривой).</w:t>
      </w:r>
    </w:p>
    <w:p w:rsidR="008A301C" w:rsidRDefault="008A301C" w:rsidP="008A301C">
      <w:pPr>
        <w:tabs>
          <w:tab w:val="left" w:pos="1245"/>
        </w:tabs>
        <w:spacing w:line="360" w:lineRule="exact"/>
        <w:ind w:firstLine="709"/>
        <w:jc w:val="both"/>
        <w:rPr>
          <w:sz w:val="28"/>
        </w:rPr>
      </w:pPr>
      <w:r>
        <w:rPr>
          <w:sz w:val="28"/>
        </w:rPr>
        <w:t>Брусья на стрелочных переводах располагаются в соответствии с утверждёнными эпюрами.</w:t>
      </w:r>
    </w:p>
    <w:p w:rsidR="008A301C" w:rsidRPr="00834FAE" w:rsidRDefault="008A301C" w:rsidP="008A301C">
      <w:pPr>
        <w:tabs>
          <w:tab w:val="left" w:pos="1245"/>
        </w:tabs>
        <w:spacing w:line="360" w:lineRule="exact"/>
        <w:ind w:firstLine="709"/>
        <w:jc w:val="both"/>
        <w:rPr>
          <w:sz w:val="28"/>
        </w:rPr>
      </w:pPr>
      <w:proofErr w:type="gramStart"/>
      <w:r>
        <w:rPr>
          <w:sz w:val="28"/>
        </w:rPr>
        <w:t xml:space="preserve">Концы шпал с полевой стороны на </w:t>
      </w:r>
      <w:proofErr w:type="spellStart"/>
      <w:r>
        <w:rPr>
          <w:sz w:val="28"/>
        </w:rPr>
        <w:t>двухпутных</w:t>
      </w:r>
      <w:proofErr w:type="spellEnd"/>
      <w:r>
        <w:rPr>
          <w:sz w:val="28"/>
        </w:rPr>
        <w:t xml:space="preserve"> участках (с правой стороны по счёту км – на однопутных) должны быть </w:t>
      </w:r>
      <w:proofErr w:type="spellStart"/>
      <w:r>
        <w:rPr>
          <w:sz w:val="28"/>
        </w:rPr>
        <w:t>выравненными</w:t>
      </w:r>
      <w:proofErr w:type="spellEnd"/>
      <w:r>
        <w:rPr>
          <w:sz w:val="28"/>
        </w:rPr>
        <w:t>.</w:t>
      </w:r>
      <w:proofErr w:type="gramEnd"/>
    </w:p>
    <w:p w:rsidR="008A301C" w:rsidRDefault="008A301C" w:rsidP="008A301C">
      <w:pPr>
        <w:spacing w:after="200" w:line="276" w:lineRule="auto"/>
        <w:rPr>
          <w:b/>
          <w:sz w:val="28"/>
          <w:szCs w:val="28"/>
        </w:rPr>
      </w:pPr>
      <w:r>
        <w:rPr>
          <w:b/>
          <w:sz w:val="28"/>
          <w:szCs w:val="28"/>
        </w:rPr>
        <w:br w:type="page"/>
      </w:r>
    </w:p>
    <w:p w:rsidR="008A301C" w:rsidRDefault="008A301C" w:rsidP="008A301C">
      <w:pPr>
        <w:spacing w:before="240" w:after="240"/>
        <w:jc w:val="center"/>
        <w:rPr>
          <w:b/>
          <w:sz w:val="28"/>
          <w:szCs w:val="28"/>
        </w:rPr>
      </w:pPr>
      <w:r>
        <w:rPr>
          <w:b/>
          <w:sz w:val="28"/>
          <w:szCs w:val="28"/>
        </w:rPr>
        <w:lastRenderedPageBreak/>
        <w:t>Учебное занятие 3.</w:t>
      </w:r>
    </w:p>
    <w:p w:rsidR="008A301C" w:rsidRPr="003911E9" w:rsidRDefault="008A301C" w:rsidP="008A301C">
      <w:pPr>
        <w:spacing w:before="240" w:after="240"/>
        <w:jc w:val="center"/>
        <w:rPr>
          <w:b/>
          <w:sz w:val="28"/>
        </w:rPr>
      </w:pPr>
      <w:r w:rsidRPr="00043A0E">
        <w:rPr>
          <w:b/>
          <w:sz w:val="28"/>
        </w:rPr>
        <w:t>Книга уч</w:t>
      </w:r>
      <w:r>
        <w:rPr>
          <w:b/>
          <w:sz w:val="28"/>
        </w:rPr>
        <w:t>ета шпал, лежащих в пути (ПУ-5)</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Учет лежащих в пути деревянных шпал должен вестись по форме ПУ-5, пе</w:t>
      </w:r>
      <w:r>
        <w:rPr>
          <w:rFonts w:ascii="Times New Roman" w:hAnsi="Times New Roman" w:cs="Times New Roman"/>
          <w:sz w:val="28"/>
          <w:szCs w:val="28"/>
        </w:rPr>
        <w:t xml:space="preserve">реводных брусьев по форме ПУ-6 </w:t>
      </w:r>
      <w:r w:rsidRPr="00015B4E">
        <w:rPr>
          <w:rFonts w:ascii="Times New Roman" w:hAnsi="Times New Roman" w:cs="Times New Roman"/>
          <w:sz w:val="28"/>
          <w:szCs w:val="28"/>
        </w:rPr>
        <w:t>(</w:t>
      </w:r>
      <w:r>
        <w:rPr>
          <w:rFonts w:ascii="Times New Roman" w:hAnsi="Times New Roman" w:cs="Times New Roman"/>
          <w:sz w:val="28"/>
          <w:szCs w:val="24"/>
        </w:rPr>
        <w:t>к</w:t>
      </w:r>
      <w:r w:rsidRPr="00015B4E">
        <w:rPr>
          <w:rFonts w:ascii="Times New Roman" w:hAnsi="Times New Roman" w:cs="Times New Roman"/>
          <w:sz w:val="28"/>
          <w:szCs w:val="24"/>
        </w:rPr>
        <w:t>нига учета стрелочных переводов и глухих пересечений).</w:t>
      </w:r>
      <w:r w:rsidRPr="0081309D">
        <w:rPr>
          <w:rFonts w:ascii="Times New Roman" w:hAnsi="Times New Roman" w:cs="Times New Roman"/>
          <w:b/>
          <w:sz w:val="28"/>
          <w:szCs w:val="24"/>
        </w:rPr>
        <w:t xml:space="preserve">  </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Учету подлежат деревянные шпалы, переводные и мостовые брусья отдельно на всех путях, включаемых в развернутую длину главных, станционных и подъездных путей.</w:t>
      </w:r>
    </w:p>
    <w:p w:rsidR="008A301C" w:rsidRDefault="008A301C" w:rsidP="008A301C">
      <w:pPr>
        <w:pStyle w:val="ConsPlusNormal"/>
        <w:spacing w:line="360" w:lineRule="exact"/>
        <w:ind w:firstLine="540"/>
        <w:jc w:val="both"/>
        <w:rPr>
          <w:rFonts w:ascii="Times New Roman" w:hAnsi="Times New Roman" w:cs="Times New Roman"/>
          <w:sz w:val="28"/>
          <w:szCs w:val="24"/>
        </w:rPr>
      </w:pPr>
      <w:r>
        <w:rPr>
          <w:rFonts w:ascii="Times New Roman" w:hAnsi="Times New Roman" w:cs="Times New Roman"/>
          <w:sz w:val="28"/>
          <w:szCs w:val="24"/>
        </w:rPr>
        <w:t xml:space="preserve"> Книгу учёта шпал, лежащих в пути  (ПУ-5), дорожный мастер заполняет ежегодно по состоянию на 1 ноября.</w:t>
      </w:r>
    </w:p>
    <w:p w:rsidR="008A301C" w:rsidRDefault="008A301C" w:rsidP="008A301C">
      <w:pPr>
        <w:pStyle w:val="ConsPlusNormal"/>
        <w:spacing w:line="360" w:lineRule="exact"/>
        <w:ind w:firstLine="540"/>
        <w:jc w:val="both"/>
        <w:rPr>
          <w:rFonts w:ascii="Times New Roman" w:hAnsi="Times New Roman" w:cs="Times New Roman"/>
          <w:sz w:val="28"/>
          <w:szCs w:val="24"/>
        </w:rPr>
      </w:pPr>
      <w:r>
        <w:rPr>
          <w:rFonts w:ascii="Times New Roman" w:hAnsi="Times New Roman" w:cs="Times New Roman"/>
          <w:sz w:val="28"/>
          <w:szCs w:val="24"/>
        </w:rPr>
        <w:t xml:space="preserve">По главным путям заносятся сведения о шпалах, лежащих на каждом километре. Указывают: перегон, путь, километр, общее количество шпал на начало года, количество изъятых за год, уложенных новых шпал в течение года при смене и добавлении, уложенных за год </w:t>
      </w:r>
      <w:proofErr w:type="spellStart"/>
      <w:r>
        <w:rPr>
          <w:rFonts w:ascii="Times New Roman" w:hAnsi="Times New Roman" w:cs="Times New Roman"/>
          <w:sz w:val="28"/>
          <w:szCs w:val="24"/>
        </w:rPr>
        <w:t>старогодных</w:t>
      </w:r>
      <w:proofErr w:type="spellEnd"/>
      <w:r>
        <w:rPr>
          <w:rFonts w:ascii="Times New Roman" w:hAnsi="Times New Roman" w:cs="Times New Roman"/>
          <w:sz w:val="28"/>
          <w:szCs w:val="24"/>
        </w:rPr>
        <w:t xml:space="preserve"> шпал; общее количество шпал, лежащих на конец года, с разделением по годам укладки; количество негодных и требующих ремонта шпал на километре. </w:t>
      </w:r>
    </w:p>
    <w:p w:rsidR="008A301C" w:rsidRDefault="008A301C" w:rsidP="008A301C">
      <w:pPr>
        <w:pStyle w:val="ConsPlusNormal"/>
        <w:spacing w:line="360" w:lineRule="exact"/>
        <w:ind w:firstLine="540"/>
        <w:jc w:val="both"/>
        <w:rPr>
          <w:rFonts w:ascii="Times New Roman" w:hAnsi="Times New Roman" w:cs="Times New Roman"/>
          <w:sz w:val="28"/>
          <w:szCs w:val="24"/>
        </w:rPr>
      </w:pPr>
      <w:r>
        <w:rPr>
          <w:rFonts w:ascii="Times New Roman" w:hAnsi="Times New Roman" w:cs="Times New Roman"/>
          <w:sz w:val="28"/>
          <w:szCs w:val="24"/>
        </w:rPr>
        <w:t xml:space="preserve">Все эти сведения даются отдельно по шпалам деревянным, железобетонным и металлическим; кроме того, деревянные шпалы делятся </w:t>
      </w:r>
      <w:proofErr w:type="gramStart"/>
      <w:r>
        <w:rPr>
          <w:rFonts w:ascii="Times New Roman" w:hAnsi="Times New Roman" w:cs="Times New Roman"/>
          <w:sz w:val="28"/>
          <w:szCs w:val="24"/>
        </w:rPr>
        <w:t>на</w:t>
      </w:r>
      <w:proofErr w:type="gramEnd"/>
      <w:r>
        <w:rPr>
          <w:rFonts w:ascii="Times New Roman" w:hAnsi="Times New Roman" w:cs="Times New Roman"/>
          <w:sz w:val="28"/>
          <w:szCs w:val="24"/>
        </w:rPr>
        <w:t xml:space="preserve"> пропитанные и непропитанные.</w:t>
      </w:r>
    </w:p>
    <w:p w:rsidR="008A301C" w:rsidRDefault="008A301C" w:rsidP="008A301C">
      <w:pPr>
        <w:pStyle w:val="ConsPlusNormal"/>
        <w:spacing w:line="360" w:lineRule="exact"/>
        <w:ind w:firstLine="540"/>
        <w:jc w:val="both"/>
        <w:rPr>
          <w:rFonts w:ascii="Times New Roman" w:hAnsi="Times New Roman" w:cs="Times New Roman"/>
          <w:sz w:val="28"/>
          <w:szCs w:val="24"/>
        </w:rPr>
      </w:pPr>
      <w:r>
        <w:rPr>
          <w:rFonts w:ascii="Times New Roman" w:hAnsi="Times New Roman" w:cs="Times New Roman"/>
          <w:sz w:val="28"/>
          <w:szCs w:val="24"/>
        </w:rPr>
        <w:t>По шпалам, лежащим на станционных путях, указывают наименование станции, название парка, № пути и далее приводят те же сведения, что и для главных путей.</w:t>
      </w:r>
    </w:p>
    <w:p w:rsidR="008A301C" w:rsidRDefault="008A301C" w:rsidP="008A301C">
      <w:pPr>
        <w:pStyle w:val="ConsPlusNormal"/>
        <w:spacing w:line="360" w:lineRule="exact"/>
        <w:ind w:firstLine="540"/>
        <w:jc w:val="both"/>
        <w:rPr>
          <w:rFonts w:ascii="Times New Roman" w:hAnsi="Times New Roman" w:cs="Times New Roman"/>
          <w:sz w:val="28"/>
          <w:szCs w:val="24"/>
        </w:rPr>
      </w:pPr>
      <w:r>
        <w:rPr>
          <w:rFonts w:ascii="Times New Roman" w:hAnsi="Times New Roman" w:cs="Times New Roman"/>
          <w:sz w:val="28"/>
          <w:szCs w:val="24"/>
        </w:rPr>
        <w:t>Изъятые из пути шпалы по годам укладки дорожный мастер учитывает в течение всего года, принимая во внимание одиночную смену и смену при капитальных работах. В конце года суммированные сведения заносят в Книгу учёта шпал формы ПУ-5 по состоянию на 1 ноября и представляют её в контору дистанции.</w:t>
      </w:r>
    </w:p>
    <w:p w:rsidR="008A301C" w:rsidRDefault="008A301C" w:rsidP="008A301C">
      <w:pPr>
        <w:spacing w:after="200" w:line="276" w:lineRule="auto"/>
        <w:rPr>
          <w:rFonts w:eastAsiaTheme="minorEastAsia"/>
          <w:sz w:val="28"/>
        </w:rPr>
      </w:pPr>
      <w:r>
        <w:rPr>
          <w:sz w:val="28"/>
        </w:rPr>
        <w:br w:type="page"/>
      </w:r>
    </w:p>
    <w:p w:rsidR="008A301C" w:rsidRDefault="008A301C" w:rsidP="008A301C">
      <w:pPr>
        <w:tabs>
          <w:tab w:val="left" w:pos="993"/>
        </w:tabs>
        <w:spacing w:before="240" w:after="240" w:line="360" w:lineRule="exact"/>
        <w:jc w:val="center"/>
        <w:rPr>
          <w:b/>
          <w:sz w:val="28"/>
        </w:rPr>
      </w:pPr>
      <w:r>
        <w:rPr>
          <w:b/>
          <w:sz w:val="28"/>
          <w:szCs w:val="28"/>
        </w:rPr>
        <w:lastRenderedPageBreak/>
        <w:t xml:space="preserve">Учебное занятие </w:t>
      </w:r>
      <w:r>
        <w:rPr>
          <w:b/>
          <w:sz w:val="28"/>
        </w:rPr>
        <w:t>4.</w:t>
      </w:r>
    </w:p>
    <w:p w:rsidR="008A301C" w:rsidRPr="00037087" w:rsidRDefault="008A301C" w:rsidP="008A301C">
      <w:pPr>
        <w:tabs>
          <w:tab w:val="left" w:pos="993"/>
        </w:tabs>
        <w:spacing w:before="240" w:after="240" w:line="360" w:lineRule="exact"/>
        <w:jc w:val="center"/>
        <w:rPr>
          <w:b/>
          <w:sz w:val="28"/>
        </w:rPr>
      </w:pPr>
      <w:r w:rsidRPr="00037087">
        <w:rPr>
          <w:b/>
          <w:sz w:val="28"/>
        </w:rPr>
        <w:t>Балластная призма, назначение и требование</w:t>
      </w:r>
    </w:p>
    <w:p w:rsidR="008A301C" w:rsidRPr="00A03408" w:rsidRDefault="008A301C" w:rsidP="008A301C">
      <w:pPr>
        <w:tabs>
          <w:tab w:val="left" w:pos="993"/>
        </w:tabs>
        <w:spacing w:line="360" w:lineRule="exact"/>
        <w:ind w:firstLine="709"/>
        <w:jc w:val="center"/>
        <w:rPr>
          <w:i/>
          <w:sz w:val="28"/>
        </w:rPr>
      </w:pPr>
      <w:r w:rsidRPr="00A03408">
        <w:rPr>
          <w:i/>
          <w:sz w:val="28"/>
        </w:rPr>
        <w:t>Назначение балластной призмы.</w:t>
      </w:r>
    </w:p>
    <w:p w:rsidR="008A301C" w:rsidRDefault="008A301C" w:rsidP="008A301C">
      <w:pPr>
        <w:tabs>
          <w:tab w:val="left" w:pos="993"/>
        </w:tabs>
        <w:spacing w:line="360" w:lineRule="exact"/>
        <w:ind w:firstLine="709"/>
        <w:jc w:val="both"/>
        <w:rPr>
          <w:sz w:val="28"/>
        </w:rPr>
      </w:pPr>
      <w:r w:rsidRPr="00391CA5">
        <w:rPr>
          <w:sz w:val="28"/>
        </w:rPr>
        <w:t xml:space="preserve">Балластный слой, устраиваемый из сыпучих материалов - один из важнейших элементов верхнего строения железнодорожного пути. </w:t>
      </w:r>
    </w:p>
    <w:p w:rsidR="008A301C" w:rsidRDefault="008A301C" w:rsidP="008A301C">
      <w:pPr>
        <w:tabs>
          <w:tab w:val="left" w:pos="993"/>
        </w:tabs>
        <w:spacing w:line="360" w:lineRule="exact"/>
        <w:ind w:firstLine="709"/>
        <w:jc w:val="both"/>
        <w:rPr>
          <w:sz w:val="28"/>
        </w:rPr>
      </w:pPr>
      <w:r>
        <w:rPr>
          <w:sz w:val="28"/>
        </w:rPr>
        <w:t>Балластный слой должен:</w:t>
      </w:r>
    </w:p>
    <w:p w:rsidR="008A301C" w:rsidRDefault="008A301C" w:rsidP="008A301C">
      <w:pPr>
        <w:tabs>
          <w:tab w:val="left" w:pos="993"/>
        </w:tabs>
        <w:spacing w:line="360" w:lineRule="exact"/>
        <w:ind w:firstLine="709"/>
        <w:jc w:val="both"/>
        <w:rPr>
          <w:sz w:val="28"/>
        </w:rPr>
      </w:pPr>
      <w:r>
        <w:rPr>
          <w:sz w:val="28"/>
        </w:rPr>
        <w:t>обеспечивать</w:t>
      </w:r>
      <w:r w:rsidRPr="00391CA5">
        <w:rPr>
          <w:sz w:val="28"/>
        </w:rPr>
        <w:t xml:space="preserve"> вертикальную и горизонтальную устойчивость пути под воздействием поездных наг</w:t>
      </w:r>
      <w:r>
        <w:rPr>
          <w:sz w:val="28"/>
        </w:rPr>
        <w:t>рузок и изменяющихся температур;</w:t>
      </w:r>
    </w:p>
    <w:p w:rsidR="008A301C" w:rsidRDefault="008A301C" w:rsidP="008A301C">
      <w:pPr>
        <w:tabs>
          <w:tab w:val="left" w:pos="993"/>
        </w:tabs>
        <w:spacing w:line="360" w:lineRule="exact"/>
        <w:ind w:firstLine="709"/>
        <w:jc w:val="both"/>
        <w:rPr>
          <w:sz w:val="28"/>
        </w:rPr>
      </w:pPr>
      <w:r w:rsidRPr="00391CA5">
        <w:rPr>
          <w:sz w:val="28"/>
        </w:rPr>
        <w:t xml:space="preserve"> </w:t>
      </w:r>
      <w:r w:rsidRPr="00AD7682">
        <w:rPr>
          <w:sz w:val="28"/>
        </w:rPr>
        <w:t xml:space="preserve">воспринимать давление от </w:t>
      </w:r>
      <w:proofErr w:type="spellStart"/>
      <w:r>
        <w:rPr>
          <w:sz w:val="28"/>
        </w:rPr>
        <w:t>подрельсового</w:t>
      </w:r>
      <w:proofErr w:type="spellEnd"/>
      <w:r>
        <w:rPr>
          <w:sz w:val="28"/>
        </w:rPr>
        <w:t xml:space="preserve"> основания </w:t>
      </w:r>
      <w:r w:rsidRPr="00AD7682">
        <w:rPr>
          <w:sz w:val="28"/>
        </w:rPr>
        <w:t xml:space="preserve">и распределять его равномерно на </w:t>
      </w:r>
      <w:r>
        <w:rPr>
          <w:sz w:val="28"/>
        </w:rPr>
        <w:t xml:space="preserve">основную площадку </w:t>
      </w:r>
      <w:r w:rsidRPr="00AD7682">
        <w:rPr>
          <w:sz w:val="28"/>
        </w:rPr>
        <w:t>земляного полотна;</w:t>
      </w:r>
    </w:p>
    <w:p w:rsidR="008A301C" w:rsidRDefault="008A301C" w:rsidP="008A301C">
      <w:pPr>
        <w:tabs>
          <w:tab w:val="left" w:pos="993"/>
        </w:tabs>
        <w:spacing w:line="360" w:lineRule="exact"/>
        <w:ind w:firstLine="709"/>
        <w:jc w:val="both"/>
        <w:rPr>
          <w:sz w:val="28"/>
        </w:rPr>
      </w:pPr>
      <w:r w:rsidRPr="00AD7682">
        <w:rPr>
          <w:sz w:val="28"/>
        </w:rPr>
        <w:t xml:space="preserve">обеспечивать возможность </w:t>
      </w:r>
      <w:r>
        <w:rPr>
          <w:sz w:val="28"/>
        </w:rPr>
        <w:t>выправки пути в профиле и плане;</w:t>
      </w:r>
    </w:p>
    <w:p w:rsidR="008A301C" w:rsidRDefault="008A301C" w:rsidP="008A301C">
      <w:pPr>
        <w:tabs>
          <w:tab w:val="left" w:pos="993"/>
        </w:tabs>
        <w:spacing w:line="360" w:lineRule="exact"/>
        <w:ind w:firstLine="709"/>
        <w:jc w:val="both"/>
        <w:rPr>
          <w:sz w:val="28"/>
        </w:rPr>
      </w:pPr>
      <w:r w:rsidRPr="00AD7682">
        <w:rPr>
          <w:sz w:val="28"/>
        </w:rPr>
        <w:t>быстро отводить воду из балластной призмы и с основной площадки земляного полотна;</w:t>
      </w:r>
    </w:p>
    <w:p w:rsidR="008A301C" w:rsidRDefault="008A301C" w:rsidP="008A301C">
      <w:pPr>
        <w:tabs>
          <w:tab w:val="left" w:pos="993"/>
        </w:tabs>
        <w:spacing w:line="360" w:lineRule="exact"/>
        <w:ind w:firstLine="709"/>
        <w:jc w:val="both"/>
        <w:rPr>
          <w:sz w:val="28"/>
        </w:rPr>
      </w:pPr>
      <w:r w:rsidRPr="00AD7682">
        <w:rPr>
          <w:sz w:val="28"/>
        </w:rPr>
        <w:t xml:space="preserve">обеспечивать упругость </w:t>
      </w:r>
      <w:proofErr w:type="spellStart"/>
      <w:r w:rsidRPr="00AD7682">
        <w:rPr>
          <w:sz w:val="28"/>
        </w:rPr>
        <w:t>подрельсового</w:t>
      </w:r>
      <w:proofErr w:type="spellEnd"/>
      <w:r w:rsidRPr="00AD7682">
        <w:rPr>
          <w:sz w:val="28"/>
        </w:rPr>
        <w:t xml:space="preserve"> основания, особенно при железобетонных</w:t>
      </w:r>
      <w:r>
        <w:t xml:space="preserve"> </w:t>
      </w:r>
      <w:r w:rsidRPr="00AD7682">
        <w:rPr>
          <w:sz w:val="28"/>
        </w:rPr>
        <w:t xml:space="preserve">шпалах;  </w:t>
      </w:r>
    </w:p>
    <w:p w:rsidR="008A301C" w:rsidRDefault="008A301C" w:rsidP="008A301C">
      <w:pPr>
        <w:tabs>
          <w:tab w:val="left" w:pos="993"/>
        </w:tabs>
        <w:spacing w:line="360" w:lineRule="exact"/>
        <w:ind w:firstLine="709"/>
        <w:jc w:val="both"/>
        <w:rPr>
          <w:sz w:val="28"/>
        </w:rPr>
      </w:pPr>
      <w:r w:rsidRPr="00AD7682">
        <w:rPr>
          <w:sz w:val="28"/>
        </w:rPr>
        <w:t>иметь низкую электропроводность</w:t>
      </w:r>
      <w:r>
        <w:rPr>
          <w:sz w:val="28"/>
        </w:rPr>
        <w:t>.</w:t>
      </w:r>
    </w:p>
    <w:p w:rsidR="008A301C" w:rsidRDefault="008A301C" w:rsidP="008A301C">
      <w:pPr>
        <w:tabs>
          <w:tab w:val="left" w:pos="993"/>
        </w:tabs>
        <w:spacing w:line="360" w:lineRule="exact"/>
        <w:ind w:firstLine="709"/>
        <w:jc w:val="both"/>
        <w:rPr>
          <w:sz w:val="28"/>
        </w:rPr>
      </w:pPr>
      <w:r>
        <w:rPr>
          <w:sz w:val="28"/>
        </w:rPr>
        <w:t>Требования к балластному слою:</w:t>
      </w:r>
    </w:p>
    <w:p w:rsidR="008A301C" w:rsidRPr="00015B4E" w:rsidRDefault="008A301C" w:rsidP="008A301C">
      <w:pPr>
        <w:tabs>
          <w:tab w:val="left" w:pos="993"/>
        </w:tabs>
        <w:spacing w:line="360" w:lineRule="exact"/>
        <w:ind w:firstLine="709"/>
        <w:jc w:val="both"/>
        <w:rPr>
          <w:sz w:val="28"/>
        </w:rPr>
      </w:pPr>
      <w:r>
        <w:rPr>
          <w:sz w:val="28"/>
        </w:rPr>
        <w:t xml:space="preserve">должен быть прочным и упругим, </w:t>
      </w:r>
      <w:proofErr w:type="spellStart"/>
      <w:r>
        <w:rPr>
          <w:sz w:val="28"/>
        </w:rPr>
        <w:t>водо</w:t>
      </w:r>
      <w:proofErr w:type="spellEnd"/>
      <w:r>
        <w:rPr>
          <w:sz w:val="28"/>
        </w:rPr>
        <w:t>- и морозоустойчивым, хорошо сопротивляться перемещениям и быть плохим проводником тока.</w:t>
      </w:r>
    </w:p>
    <w:p w:rsidR="008A301C" w:rsidRDefault="008A301C" w:rsidP="008A301C">
      <w:pPr>
        <w:rPr>
          <w:sz w:val="28"/>
          <w:szCs w:val="28"/>
        </w:rPr>
        <w:sectPr w:rsidR="008A301C" w:rsidSect="00C00073">
          <w:pgSz w:w="11906" w:h="16838"/>
          <w:pgMar w:top="1134" w:right="851" w:bottom="1134" w:left="1418" w:header="709" w:footer="709" w:gutter="0"/>
          <w:cols w:space="708"/>
          <w:titlePg/>
          <w:docGrid w:linePitch="360"/>
        </w:sectPr>
      </w:pPr>
    </w:p>
    <w:tbl>
      <w:tblPr>
        <w:tblW w:w="0" w:type="auto"/>
        <w:tblBorders>
          <w:top w:val="single" w:sz="18" w:space="0" w:color="auto"/>
          <w:left w:val="single" w:sz="18" w:space="0" w:color="auto"/>
          <w:bottom w:val="single" w:sz="18" w:space="0" w:color="auto"/>
          <w:right w:val="single" w:sz="18" w:space="0" w:color="auto"/>
        </w:tblBorders>
        <w:shd w:val="clear" w:color="auto" w:fill="EEECE1" w:themeFill="background2"/>
        <w:tblLook w:val="0000"/>
      </w:tblPr>
      <w:tblGrid>
        <w:gridCol w:w="528"/>
        <w:gridCol w:w="652"/>
        <w:gridCol w:w="587"/>
        <w:gridCol w:w="459"/>
        <w:gridCol w:w="574"/>
        <w:gridCol w:w="573"/>
        <w:gridCol w:w="728"/>
        <w:gridCol w:w="511"/>
        <w:gridCol w:w="400"/>
        <w:gridCol w:w="508"/>
        <w:gridCol w:w="508"/>
        <w:gridCol w:w="522"/>
        <w:gridCol w:w="508"/>
        <w:gridCol w:w="574"/>
        <w:gridCol w:w="573"/>
        <w:gridCol w:w="488"/>
        <w:gridCol w:w="508"/>
        <w:gridCol w:w="508"/>
        <w:gridCol w:w="450"/>
        <w:gridCol w:w="459"/>
        <w:gridCol w:w="508"/>
        <w:gridCol w:w="494"/>
        <w:gridCol w:w="536"/>
        <w:gridCol w:w="574"/>
        <w:gridCol w:w="573"/>
        <w:gridCol w:w="506"/>
        <w:gridCol w:w="508"/>
        <w:gridCol w:w="469"/>
      </w:tblGrid>
      <w:tr w:rsidR="008A301C" w:rsidTr="00106F17">
        <w:trPr>
          <w:trHeight w:val="1845"/>
        </w:trPr>
        <w:tc>
          <w:tcPr>
            <w:tcW w:w="15614" w:type="dxa"/>
            <w:gridSpan w:val="28"/>
            <w:tcBorders>
              <w:top w:val="single" w:sz="18" w:space="0" w:color="auto"/>
            </w:tcBorders>
            <w:shd w:val="clear" w:color="auto" w:fill="EEECE1" w:themeFill="background2"/>
          </w:tcPr>
          <w:p w:rsidR="008A301C" w:rsidRDefault="008A301C" w:rsidP="00106F17">
            <w:pPr>
              <w:ind w:left="108"/>
            </w:pPr>
          </w:p>
          <w:p w:rsidR="008A301C" w:rsidRDefault="008A301C" w:rsidP="00106F17">
            <w:pPr>
              <w:tabs>
                <w:tab w:val="left" w:pos="11115"/>
              </w:tabs>
              <w:ind w:left="108"/>
            </w:pPr>
            <w:r>
              <w:t xml:space="preserve">        ______________________</w:t>
            </w:r>
            <w:r>
              <w:tab/>
              <w:t xml:space="preserve">                 </w:t>
            </w:r>
            <w:r w:rsidRPr="00160A73">
              <w:rPr>
                <w:b/>
              </w:rPr>
              <w:t>форма ПУ-</w:t>
            </w:r>
            <w:r>
              <w:rPr>
                <w:b/>
              </w:rPr>
              <w:t xml:space="preserve"> 5  </w:t>
            </w:r>
            <w:r w:rsidRPr="00160A73">
              <w:rPr>
                <w:bdr w:val="single" w:sz="4" w:space="0" w:color="auto"/>
              </w:rPr>
              <w:t>0359805</w:t>
            </w:r>
          </w:p>
          <w:p w:rsidR="008A301C" w:rsidRDefault="008A301C" w:rsidP="00106F17">
            <w:pPr>
              <w:ind w:left="108"/>
            </w:pPr>
            <w:r>
              <w:t xml:space="preserve">            (железная дорога)         </w:t>
            </w:r>
          </w:p>
          <w:p w:rsidR="008A301C" w:rsidRDefault="008A301C" w:rsidP="00106F17">
            <w:pPr>
              <w:tabs>
                <w:tab w:val="left" w:pos="11430"/>
              </w:tabs>
            </w:pPr>
            <w:r>
              <w:t xml:space="preserve">                                                                                                                                                                                   </w:t>
            </w:r>
            <w:proofErr w:type="gramStart"/>
            <w:r>
              <w:t>Утверждена</w:t>
            </w:r>
            <w:proofErr w:type="gramEnd"/>
            <w:r>
              <w:t xml:space="preserve"> ОАО «РЖД» в 2004 г.</w:t>
            </w:r>
          </w:p>
          <w:p w:rsidR="008A301C" w:rsidRDefault="008A301C" w:rsidP="00106F17">
            <w:pPr>
              <w:tabs>
                <w:tab w:val="left" w:pos="11430"/>
              </w:tabs>
            </w:pPr>
            <w:r>
              <w:t xml:space="preserve">       __________________________</w:t>
            </w:r>
          </w:p>
          <w:p w:rsidR="008A301C" w:rsidRDefault="008A301C" w:rsidP="00106F17">
            <w:pPr>
              <w:ind w:left="108"/>
            </w:pPr>
            <w:r>
              <w:t xml:space="preserve">     (структурное подразделение)                                                                                                                                                 </w:t>
            </w:r>
          </w:p>
          <w:p w:rsidR="008A301C" w:rsidRDefault="008A301C" w:rsidP="00106F17">
            <w:pPr>
              <w:ind w:left="108"/>
            </w:pPr>
          </w:p>
          <w:p w:rsidR="008A301C" w:rsidRDefault="008A301C" w:rsidP="00106F17">
            <w:pPr>
              <w:tabs>
                <w:tab w:val="left" w:pos="4785"/>
              </w:tabs>
              <w:jc w:val="center"/>
              <w:rPr>
                <w:b/>
                <w:sz w:val="32"/>
              </w:rPr>
            </w:pPr>
            <w:r>
              <w:rPr>
                <w:b/>
                <w:sz w:val="32"/>
              </w:rPr>
              <w:t xml:space="preserve">       </w:t>
            </w:r>
            <w:r w:rsidRPr="00160A73">
              <w:rPr>
                <w:b/>
                <w:sz w:val="32"/>
              </w:rPr>
              <w:t>КНИГА</w:t>
            </w:r>
          </w:p>
          <w:p w:rsidR="008A301C" w:rsidRPr="00160A73" w:rsidRDefault="008A301C" w:rsidP="00106F17">
            <w:pPr>
              <w:tabs>
                <w:tab w:val="left" w:pos="4785"/>
              </w:tabs>
              <w:jc w:val="center"/>
              <w:rPr>
                <w:b/>
                <w:sz w:val="32"/>
              </w:rPr>
            </w:pPr>
            <w:r>
              <w:rPr>
                <w:b/>
                <w:sz w:val="32"/>
              </w:rPr>
              <w:t>учёта шпал, лежащих в пути</w:t>
            </w:r>
          </w:p>
          <w:p w:rsidR="008A301C" w:rsidRPr="00160A73" w:rsidRDefault="008A301C" w:rsidP="00106F17">
            <w:pPr>
              <w:tabs>
                <w:tab w:val="left" w:pos="11280"/>
              </w:tabs>
              <w:jc w:val="right"/>
            </w:pPr>
            <w:r>
              <w:t xml:space="preserve">                                                                                                                                                                                                                                                                                                                                         </w:t>
            </w:r>
            <w:proofErr w:type="gramStart"/>
            <w:r w:rsidRPr="00160A73">
              <w:t>начата</w:t>
            </w:r>
            <w:proofErr w:type="gramEnd"/>
            <w:r w:rsidRPr="00160A73">
              <w:t xml:space="preserve"> _______________ 20       г.</w:t>
            </w:r>
          </w:p>
          <w:p w:rsidR="008A301C" w:rsidRDefault="008A301C" w:rsidP="00106F17">
            <w:pPr>
              <w:tabs>
                <w:tab w:val="left" w:pos="11280"/>
              </w:tabs>
              <w:jc w:val="center"/>
              <w:rPr>
                <w:sz w:val="20"/>
              </w:rPr>
            </w:pPr>
            <w:r>
              <w:t xml:space="preserve">                                                                                                                                                                                       </w:t>
            </w:r>
            <w:proofErr w:type="gramStart"/>
            <w:r w:rsidRPr="00160A73">
              <w:t>окончена</w:t>
            </w:r>
            <w:proofErr w:type="gramEnd"/>
            <w:r w:rsidRPr="00160A73">
              <w:t xml:space="preserve"> ______________ 20     г.</w:t>
            </w:r>
          </w:p>
          <w:p w:rsidR="008A301C" w:rsidRDefault="008A301C" w:rsidP="00106F17">
            <w:pPr>
              <w:rPr>
                <w:sz w:val="28"/>
              </w:rPr>
            </w:pPr>
          </w:p>
          <w:p w:rsidR="008A301C" w:rsidRDefault="008A301C" w:rsidP="00106F17">
            <w:pPr>
              <w:jc w:val="center"/>
              <w:rPr>
                <w:sz w:val="28"/>
              </w:rPr>
            </w:pPr>
            <w:r w:rsidRPr="00160A73">
              <w:rPr>
                <w:sz w:val="28"/>
              </w:rPr>
              <w:t>Ведомость учёта шпал, лежащих в главном пути</w:t>
            </w:r>
          </w:p>
          <w:p w:rsidR="008A301C" w:rsidRDefault="008A301C" w:rsidP="00106F17">
            <w:pPr>
              <w:jc w:val="center"/>
              <w:rPr>
                <w:sz w:val="28"/>
              </w:rPr>
            </w:pPr>
          </w:p>
          <w:p w:rsidR="008A301C" w:rsidRDefault="008A301C" w:rsidP="00106F17">
            <w:pPr>
              <w:ind w:left="108"/>
            </w:pPr>
            <w:r>
              <w:t xml:space="preserve">                                     Участок____________________             Путь________________          ПД __________       Год _____________</w:t>
            </w:r>
          </w:p>
          <w:p w:rsidR="008A301C" w:rsidRDefault="008A301C" w:rsidP="00106F17"/>
        </w:tc>
      </w:tr>
      <w:tr w:rsidR="008A301C" w:rsidTr="00106F17">
        <w:tblPrEx>
          <w:tblBorders>
            <w:insideH w:val="single" w:sz="8" w:space="0" w:color="auto"/>
            <w:insideV w:val="single" w:sz="8" w:space="0" w:color="auto"/>
          </w:tblBorders>
          <w:tblLook w:val="04A0"/>
        </w:tblPrEx>
        <w:tc>
          <w:tcPr>
            <w:tcW w:w="528" w:type="dxa"/>
            <w:vMerge w:val="restart"/>
            <w:shd w:val="clear" w:color="auto" w:fill="EEECE1" w:themeFill="background2"/>
            <w:vAlign w:val="center"/>
          </w:tcPr>
          <w:p w:rsidR="008A301C" w:rsidRPr="00715610" w:rsidRDefault="008A301C" w:rsidP="00106F17">
            <w:pPr>
              <w:rPr>
                <w:sz w:val="20"/>
              </w:rPr>
            </w:pPr>
            <w:r>
              <w:rPr>
                <w:sz w:val="20"/>
              </w:rPr>
              <w:t>КМ</w:t>
            </w:r>
          </w:p>
        </w:tc>
        <w:tc>
          <w:tcPr>
            <w:tcW w:w="4334" w:type="dxa"/>
            <w:gridSpan w:val="7"/>
            <w:shd w:val="clear" w:color="auto" w:fill="EEECE1" w:themeFill="background2"/>
          </w:tcPr>
          <w:p w:rsidR="008A301C" w:rsidRPr="00715610" w:rsidRDefault="008A301C" w:rsidP="00106F17">
            <w:pPr>
              <w:jc w:val="center"/>
            </w:pPr>
            <w:r>
              <w:t>Деревянные шпалы, штук</w:t>
            </w:r>
          </w:p>
        </w:tc>
        <w:tc>
          <w:tcPr>
            <w:tcW w:w="5500" w:type="dxa"/>
            <w:gridSpan w:val="10"/>
            <w:shd w:val="clear" w:color="auto" w:fill="EEECE1" w:themeFill="background2"/>
          </w:tcPr>
          <w:p w:rsidR="008A301C" w:rsidRDefault="008A301C" w:rsidP="00106F17">
            <w:pPr>
              <w:jc w:val="center"/>
            </w:pPr>
            <w:r w:rsidRPr="00715610">
              <w:t>Железобетонные шпалы, штук</w:t>
            </w:r>
          </w:p>
        </w:tc>
        <w:tc>
          <w:tcPr>
            <w:tcW w:w="5252" w:type="dxa"/>
            <w:gridSpan w:val="10"/>
            <w:shd w:val="clear" w:color="auto" w:fill="EEECE1" w:themeFill="background2"/>
          </w:tcPr>
          <w:p w:rsidR="008A301C" w:rsidRDefault="008A301C" w:rsidP="00106F17">
            <w:pPr>
              <w:jc w:val="center"/>
            </w:pPr>
            <w:r w:rsidRPr="00715610">
              <w:t>Металлические шпалы, штук</w:t>
            </w:r>
          </w:p>
        </w:tc>
      </w:tr>
      <w:tr w:rsidR="008A301C" w:rsidTr="00106F17">
        <w:tblPrEx>
          <w:tblBorders>
            <w:insideH w:val="single" w:sz="8" w:space="0" w:color="auto"/>
            <w:insideV w:val="single" w:sz="8" w:space="0" w:color="auto"/>
          </w:tblBorders>
          <w:tblLook w:val="04A0"/>
        </w:tblPrEx>
        <w:tc>
          <w:tcPr>
            <w:tcW w:w="528" w:type="dxa"/>
            <w:vMerge/>
            <w:shd w:val="clear" w:color="auto" w:fill="EEECE1" w:themeFill="background2"/>
          </w:tcPr>
          <w:p w:rsidR="008A301C" w:rsidRDefault="008A301C" w:rsidP="00106F17"/>
        </w:tc>
        <w:tc>
          <w:tcPr>
            <w:tcW w:w="1375" w:type="dxa"/>
            <w:gridSpan w:val="2"/>
            <w:shd w:val="clear" w:color="auto" w:fill="EEECE1" w:themeFill="background2"/>
          </w:tcPr>
          <w:p w:rsidR="008A301C" w:rsidRPr="008F59A9" w:rsidRDefault="008A301C" w:rsidP="00106F17">
            <w:pPr>
              <w:rPr>
                <w:sz w:val="16"/>
              </w:rPr>
            </w:pPr>
            <w:r w:rsidRPr="00263BA0">
              <w:t>Наличие на начало года</w:t>
            </w:r>
          </w:p>
        </w:tc>
        <w:tc>
          <w:tcPr>
            <w:tcW w:w="459" w:type="dxa"/>
            <w:vMerge w:val="restart"/>
            <w:shd w:val="clear" w:color="auto" w:fill="EEECE1" w:themeFill="background2"/>
            <w:textDirection w:val="btLr"/>
          </w:tcPr>
          <w:p w:rsidR="008A301C" w:rsidRPr="008F59A9" w:rsidRDefault="008A301C" w:rsidP="00106F17">
            <w:pPr>
              <w:ind w:left="113" w:right="113"/>
              <w:jc w:val="center"/>
              <w:rPr>
                <w:sz w:val="20"/>
              </w:rPr>
            </w:pPr>
            <w:r w:rsidRPr="008F59A9">
              <w:rPr>
                <w:sz w:val="20"/>
              </w:rPr>
              <w:t>Изъято за год</w:t>
            </w:r>
          </w:p>
        </w:tc>
        <w:tc>
          <w:tcPr>
            <w:tcW w:w="1127" w:type="dxa"/>
            <w:gridSpan w:val="2"/>
            <w:shd w:val="clear" w:color="auto" w:fill="EEECE1" w:themeFill="background2"/>
          </w:tcPr>
          <w:p w:rsidR="008A301C" w:rsidRPr="008F59A9" w:rsidRDefault="008A301C" w:rsidP="00106F17">
            <w:pPr>
              <w:rPr>
                <w:sz w:val="16"/>
              </w:rPr>
            </w:pPr>
            <w:r w:rsidRPr="00263BA0">
              <w:t>Уложено за год</w:t>
            </w:r>
          </w:p>
        </w:tc>
        <w:tc>
          <w:tcPr>
            <w:tcW w:w="1373" w:type="dxa"/>
            <w:gridSpan w:val="2"/>
            <w:shd w:val="clear" w:color="auto" w:fill="EEECE1" w:themeFill="background2"/>
          </w:tcPr>
          <w:p w:rsidR="008A301C" w:rsidRPr="00263BA0" w:rsidRDefault="008A301C" w:rsidP="00106F17">
            <w:pPr>
              <w:rPr>
                <w:sz w:val="18"/>
              </w:rPr>
            </w:pPr>
            <w:r w:rsidRPr="00263BA0">
              <w:t>Наличие на конец года</w:t>
            </w:r>
          </w:p>
        </w:tc>
        <w:tc>
          <w:tcPr>
            <w:tcW w:w="1592" w:type="dxa"/>
            <w:gridSpan w:val="3"/>
            <w:shd w:val="clear" w:color="auto" w:fill="EEECE1" w:themeFill="background2"/>
          </w:tcPr>
          <w:p w:rsidR="008A301C" w:rsidRPr="00263BA0" w:rsidRDefault="008A301C" w:rsidP="00106F17">
            <w:r w:rsidRPr="00263BA0">
              <w:t>Наличие на начало года</w:t>
            </w:r>
          </w:p>
        </w:tc>
        <w:tc>
          <w:tcPr>
            <w:tcW w:w="1114" w:type="dxa"/>
            <w:gridSpan w:val="2"/>
            <w:shd w:val="clear" w:color="auto" w:fill="EEECE1" w:themeFill="background2"/>
          </w:tcPr>
          <w:p w:rsidR="008A301C" w:rsidRPr="00263BA0" w:rsidRDefault="008A301C" w:rsidP="00106F17">
            <w:pPr>
              <w:jc w:val="center"/>
            </w:pPr>
            <w:r w:rsidRPr="00263BA0">
              <w:t>Изъято за год</w:t>
            </w:r>
          </w:p>
        </w:tc>
        <w:tc>
          <w:tcPr>
            <w:tcW w:w="1127" w:type="dxa"/>
            <w:gridSpan w:val="2"/>
            <w:shd w:val="clear" w:color="auto" w:fill="EEECE1" w:themeFill="background2"/>
          </w:tcPr>
          <w:p w:rsidR="008A301C" w:rsidRPr="00263BA0" w:rsidRDefault="008A301C" w:rsidP="00106F17">
            <w:r w:rsidRPr="00263BA0">
              <w:t>Уложено</w:t>
            </w:r>
          </w:p>
        </w:tc>
        <w:tc>
          <w:tcPr>
            <w:tcW w:w="1667" w:type="dxa"/>
            <w:gridSpan w:val="3"/>
            <w:shd w:val="clear" w:color="auto" w:fill="EEECE1" w:themeFill="background2"/>
          </w:tcPr>
          <w:p w:rsidR="008A301C" w:rsidRPr="007443E5" w:rsidRDefault="008A301C" w:rsidP="00106F17">
            <w:pPr>
              <w:jc w:val="center"/>
              <w:rPr>
                <w:sz w:val="18"/>
              </w:rPr>
            </w:pPr>
            <w:r w:rsidRPr="00263BA0">
              <w:t>Наличие на конец года</w:t>
            </w:r>
          </w:p>
        </w:tc>
        <w:tc>
          <w:tcPr>
            <w:tcW w:w="1496" w:type="dxa"/>
            <w:gridSpan w:val="3"/>
            <w:shd w:val="clear" w:color="auto" w:fill="EEECE1" w:themeFill="background2"/>
          </w:tcPr>
          <w:p w:rsidR="008A301C" w:rsidRPr="008327C2" w:rsidRDefault="008A301C" w:rsidP="00106F17">
            <w:pPr>
              <w:rPr>
                <w:sz w:val="20"/>
              </w:rPr>
            </w:pPr>
            <w:r w:rsidRPr="00263BA0">
              <w:t>Наличие на начало года</w:t>
            </w:r>
          </w:p>
        </w:tc>
        <w:tc>
          <w:tcPr>
            <w:tcW w:w="1114" w:type="dxa"/>
            <w:gridSpan w:val="2"/>
            <w:shd w:val="clear" w:color="auto" w:fill="EEECE1" w:themeFill="background2"/>
          </w:tcPr>
          <w:p w:rsidR="008A301C" w:rsidRPr="00690614" w:rsidRDefault="008A301C" w:rsidP="00106F17">
            <w:pPr>
              <w:jc w:val="center"/>
            </w:pPr>
            <w:r w:rsidRPr="00690614">
              <w:t>Изъято за год</w:t>
            </w:r>
          </w:p>
        </w:tc>
        <w:tc>
          <w:tcPr>
            <w:tcW w:w="1127" w:type="dxa"/>
            <w:gridSpan w:val="2"/>
            <w:shd w:val="clear" w:color="auto" w:fill="EEECE1" w:themeFill="background2"/>
          </w:tcPr>
          <w:p w:rsidR="008A301C" w:rsidRPr="00690614" w:rsidRDefault="008A301C" w:rsidP="00106F17">
            <w:pPr>
              <w:jc w:val="center"/>
            </w:pPr>
            <w:r w:rsidRPr="00690614">
              <w:t>Уложено</w:t>
            </w:r>
          </w:p>
        </w:tc>
        <w:tc>
          <w:tcPr>
            <w:tcW w:w="1515" w:type="dxa"/>
            <w:gridSpan w:val="3"/>
            <w:shd w:val="clear" w:color="auto" w:fill="EEECE1" w:themeFill="background2"/>
          </w:tcPr>
          <w:p w:rsidR="008A301C" w:rsidRDefault="008A301C" w:rsidP="00106F17">
            <w:r w:rsidRPr="00690614">
              <w:t>Наличие на конец года</w:t>
            </w:r>
          </w:p>
        </w:tc>
      </w:tr>
      <w:tr w:rsidR="008A301C" w:rsidTr="00106F17">
        <w:tblPrEx>
          <w:tblBorders>
            <w:insideH w:val="single" w:sz="8" w:space="0" w:color="auto"/>
            <w:insideV w:val="single" w:sz="8" w:space="0" w:color="auto"/>
          </w:tblBorders>
          <w:tblLook w:val="04A0"/>
        </w:tblPrEx>
        <w:trPr>
          <w:cantSplit/>
          <w:trHeight w:val="453"/>
        </w:trPr>
        <w:tc>
          <w:tcPr>
            <w:tcW w:w="528" w:type="dxa"/>
            <w:vMerge/>
            <w:shd w:val="clear" w:color="auto" w:fill="EEECE1" w:themeFill="background2"/>
          </w:tcPr>
          <w:p w:rsidR="008A301C" w:rsidRDefault="008A301C" w:rsidP="00106F17"/>
        </w:tc>
        <w:tc>
          <w:tcPr>
            <w:tcW w:w="694" w:type="dxa"/>
            <w:vMerge w:val="restart"/>
            <w:shd w:val="clear" w:color="auto" w:fill="EEECE1" w:themeFill="background2"/>
          </w:tcPr>
          <w:p w:rsidR="008A301C" w:rsidRPr="008F59A9" w:rsidRDefault="008A301C" w:rsidP="00106F17">
            <w:pPr>
              <w:ind w:left="113" w:right="113"/>
              <w:jc w:val="center"/>
              <w:rPr>
                <w:sz w:val="20"/>
              </w:rPr>
            </w:pPr>
          </w:p>
        </w:tc>
        <w:tc>
          <w:tcPr>
            <w:tcW w:w="681" w:type="dxa"/>
            <w:vMerge w:val="restart"/>
            <w:shd w:val="clear" w:color="auto" w:fill="EEECE1" w:themeFill="background2"/>
          </w:tcPr>
          <w:p w:rsidR="008A301C" w:rsidRPr="008F59A9" w:rsidRDefault="008A301C" w:rsidP="00106F17">
            <w:pPr>
              <w:ind w:left="113" w:right="113"/>
              <w:jc w:val="center"/>
              <w:rPr>
                <w:sz w:val="18"/>
              </w:rPr>
            </w:pPr>
          </w:p>
        </w:tc>
        <w:tc>
          <w:tcPr>
            <w:tcW w:w="459" w:type="dxa"/>
            <w:vMerge/>
            <w:shd w:val="clear" w:color="auto" w:fill="EEECE1" w:themeFill="background2"/>
          </w:tcPr>
          <w:p w:rsidR="008A301C" w:rsidRDefault="008A301C" w:rsidP="00106F17"/>
        </w:tc>
        <w:tc>
          <w:tcPr>
            <w:tcW w:w="565" w:type="dxa"/>
            <w:vMerge w:val="restart"/>
            <w:shd w:val="clear" w:color="auto" w:fill="EEECE1" w:themeFill="background2"/>
          </w:tcPr>
          <w:p w:rsidR="008A301C" w:rsidRPr="008F59A9" w:rsidRDefault="008A301C" w:rsidP="00106F17">
            <w:pPr>
              <w:ind w:left="113" w:right="113"/>
              <w:jc w:val="center"/>
            </w:pPr>
          </w:p>
        </w:tc>
        <w:tc>
          <w:tcPr>
            <w:tcW w:w="562" w:type="dxa"/>
            <w:vMerge w:val="restart"/>
            <w:shd w:val="clear" w:color="auto" w:fill="EEECE1" w:themeFill="background2"/>
          </w:tcPr>
          <w:p w:rsidR="008A301C" w:rsidRPr="007443E5" w:rsidRDefault="008A301C" w:rsidP="00106F17">
            <w:pPr>
              <w:ind w:left="113" w:right="113"/>
              <w:jc w:val="center"/>
            </w:pPr>
          </w:p>
        </w:tc>
        <w:tc>
          <w:tcPr>
            <w:tcW w:w="815" w:type="dxa"/>
            <w:vMerge w:val="restart"/>
            <w:shd w:val="clear" w:color="auto" w:fill="EEECE1" w:themeFill="background2"/>
          </w:tcPr>
          <w:p w:rsidR="008A301C" w:rsidRPr="008F59A9" w:rsidRDefault="008A301C" w:rsidP="00106F17">
            <w:pPr>
              <w:ind w:left="113" w:right="113"/>
              <w:jc w:val="center"/>
            </w:pPr>
          </w:p>
        </w:tc>
        <w:tc>
          <w:tcPr>
            <w:tcW w:w="558" w:type="dxa"/>
            <w:vMerge w:val="restart"/>
            <w:shd w:val="clear" w:color="auto" w:fill="EEECE1" w:themeFill="background2"/>
          </w:tcPr>
          <w:p w:rsidR="008A301C" w:rsidRPr="007443E5" w:rsidRDefault="008A301C" w:rsidP="00106F17">
            <w:pPr>
              <w:ind w:left="113" w:right="113"/>
              <w:jc w:val="center"/>
              <w:rPr>
                <w:sz w:val="20"/>
              </w:rPr>
            </w:pPr>
          </w:p>
        </w:tc>
        <w:tc>
          <w:tcPr>
            <w:tcW w:w="482" w:type="dxa"/>
            <w:vMerge w:val="restart"/>
            <w:shd w:val="clear" w:color="auto" w:fill="EEECE1" w:themeFill="background2"/>
          </w:tcPr>
          <w:p w:rsidR="008A301C" w:rsidRPr="007443E5" w:rsidRDefault="008A301C" w:rsidP="00106F17">
            <w:pPr>
              <w:ind w:left="113" w:right="113"/>
              <w:jc w:val="center"/>
              <w:rPr>
                <w:sz w:val="20"/>
              </w:rPr>
            </w:pPr>
          </w:p>
        </w:tc>
        <w:tc>
          <w:tcPr>
            <w:tcW w:w="1110" w:type="dxa"/>
            <w:gridSpan w:val="2"/>
            <w:shd w:val="clear" w:color="auto" w:fill="EEECE1" w:themeFill="background2"/>
          </w:tcPr>
          <w:p w:rsidR="008A301C" w:rsidRPr="007443E5" w:rsidRDefault="008A301C" w:rsidP="00106F17">
            <w:pPr>
              <w:jc w:val="center"/>
              <w:rPr>
                <w:sz w:val="18"/>
              </w:rPr>
            </w:pPr>
          </w:p>
        </w:tc>
        <w:tc>
          <w:tcPr>
            <w:tcW w:w="557" w:type="dxa"/>
            <w:vMerge w:val="restart"/>
            <w:shd w:val="clear" w:color="auto" w:fill="EEECE1" w:themeFill="background2"/>
          </w:tcPr>
          <w:p w:rsidR="008A301C" w:rsidRPr="007443E5" w:rsidRDefault="008A301C" w:rsidP="00106F17">
            <w:pPr>
              <w:ind w:left="113" w:right="113"/>
              <w:jc w:val="center"/>
            </w:pPr>
          </w:p>
        </w:tc>
        <w:tc>
          <w:tcPr>
            <w:tcW w:w="557" w:type="dxa"/>
            <w:vMerge w:val="restart"/>
            <w:shd w:val="clear" w:color="auto" w:fill="EEECE1" w:themeFill="background2"/>
          </w:tcPr>
          <w:p w:rsidR="008A301C" w:rsidRPr="007443E5" w:rsidRDefault="008A301C" w:rsidP="00106F17">
            <w:pPr>
              <w:ind w:left="113" w:right="113"/>
              <w:jc w:val="center"/>
            </w:pPr>
          </w:p>
        </w:tc>
        <w:tc>
          <w:tcPr>
            <w:tcW w:w="565" w:type="dxa"/>
            <w:vMerge w:val="restart"/>
            <w:shd w:val="clear" w:color="auto" w:fill="EEECE1" w:themeFill="background2"/>
          </w:tcPr>
          <w:p w:rsidR="008A301C" w:rsidRPr="007443E5" w:rsidRDefault="008A301C" w:rsidP="00106F17">
            <w:pPr>
              <w:ind w:left="113" w:right="113"/>
              <w:jc w:val="center"/>
            </w:pPr>
          </w:p>
        </w:tc>
        <w:tc>
          <w:tcPr>
            <w:tcW w:w="562" w:type="dxa"/>
            <w:vMerge w:val="restart"/>
            <w:shd w:val="clear" w:color="auto" w:fill="EEECE1" w:themeFill="background2"/>
          </w:tcPr>
          <w:p w:rsidR="008A301C" w:rsidRPr="007443E5" w:rsidRDefault="008A301C" w:rsidP="00106F17">
            <w:pPr>
              <w:ind w:left="113" w:right="113"/>
              <w:jc w:val="center"/>
            </w:pPr>
          </w:p>
        </w:tc>
        <w:tc>
          <w:tcPr>
            <w:tcW w:w="557" w:type="dxa"/>
            <w:vMerge w:val="restart"/>
            <w:shd w:val="clear" w:color="auto" w:fill="EEECE1" w:themeFill="background2"/>
          </w:tcPr>
          <w:p w:rsidR="008A301C" w:rsidRPr="000738BA" w:rsidRDefault="008A301C" w:rsidP="00106F17">
            <w:pPr>
              <w:ind w:left="113" w:right="113"/>
              <w:jc w:val="center"/>
            </w:pPr>
          </w:p>
        </w:tc>
        <w:tc>
          <w:tcPr>
            <w:tcW w:w="1110" w:type="dxa"/>
            <w:gridSpan w:val="2"/>
            <w:shd w:val="clear" w:color="auto" w:fill="EEECE1" w:themeFill="background2"/>
          </w:tcPr>
          <w:p w:rsidR="008A301C" w:rsidRPr="007443E5" w:rsidRDefault="008A301C" w:rsidP="00106F17">
            <w:pPr>
              <w:jc w:val="center"/>
              <w:rPr>
                <w:sz w:val="18"/>
              </w:rPr>
            </w:pPr>
          </w:p>
        </w:tc>
        <w:tc>
          <w:tcPr>
            <w:tcW w:w="482" w:type="dxa"/>
            <w:vMerge w:val="restart"/>
            <w:shd w:val="clear" w:color="auto" w:fill="EEECE1" w:themeFill="background2"/>
          </w:tcPr>
          <w:p w:rsidR="008A301C" w:rsidRPr="008327C2" w:rsidRDefault="008A301C" w:rsidP="00106F17">
            <w:pPr>
              <w:ind w:left="113" w:right="113"/>
              <w:jc w:val="center"/>
            </w:pPr>
          </w:p>
        </w:tc>
        <w:tc>
          <w:tcPr>
            <w:tcW w:w="1014" w:type="dxa"/>
            <w:gridSpan w:val="2"/>
            <w:shd w:val="clear" w:color="auto" w:fill="EEECE1" w:themeFill="background2"/>
          </w:tcPr>
          <w:p w:rsidR="008A301C" w:rsidRPr="008327C2" w:rsidRDefault="008A301C" w:rsidP="00106F17">
            <w:pPr>
              <w:rPr>
                <w:sz w:val="20"/>
              </w:rPr>
            </w:pPr>
          </w:p>
        </w:tc>
        <w:tc>
          <w:tcPr>
            <w:tcW w:w="557" w:type="dxa"/>
            <w:vMerge w:val="restart"/>
            <w:shd w:val="clear" w:color="auto" w:fill="EEECE1" w:themeFill="background2"/>
          </w:tcPr>
          <w:p w:rsidR="008A301C" w:rsidRPr="007443E5" w:rsidRDefault="008A301C" w:rsidP="00106F17">
            <w:pPr>
              <w:ind w:left="113" w:right="113"/>
              <w:jc w:val="center"/>
            </w:pPr>
          </w:p>
        </w:tc>
        <w:tc>
          <w:tcPr>
            <w:tcW w:w="557" w:type="dxa"/>
            <w:vMerge w:val="restart"/>
            <w:shd w:val="clear" w:color="auto" w:fill="EEECE1" w:themeFill="background2"/>
            <w:textDirection w:val="btLr"/>
            <w:vAlign w:val="center"/>
          </w:tcPr>
          <w:p w:rsidR="008A301C" w:rsidRPr="007443E5" w:rsidRDefault="008A301C" w:rsidP="00106F17">
            <w:pPr>
              <w:ind w:left="113" w:right="113"/>
              <w:jc w:val="center"/>
            </w:pPr>
            <w:proofErr w:type="spellStart"/>
            <w:r w:rsidRPr="007443E5">
              <w:t>старогодных</w:t>
            </w:r>
            <w:proofErr w:type="spellEnd"/>
          </w:p>
        </w:tc>
        <w:tc>
          <w:tcPr>
            <w:tcW w:w="565" w:type="dxa"/>
            <w:vMerge w:val="restart"/>
            <w:shd w:val="clear" w:color="auto" w:fill="EEECE1" w:themeFill="background2"/>
            <w:textDirection w:val="btLr"/>
            <w:vAlign w:val="center"/>
          </w:tcPr>
          <w:p w:rsidR="008A301C" w:rsidRPr="007443E5" w:rsidRDefault="008A301C" w:rsidP="00106F17">
            <w:pPr>
              <w:ind w:left="113" w:right="113"/>
              <w:jc w:val="center"/>
            </w:pPr>
            <w:r w:rsidRPr="008F59A9">
              <w:t>новых</w:t>
            </w:r>
          </w:p>
        </w:tc>
        <w:tc>
          <w:tcPr>
            <w:tcW w:w="562" w:type="dxa"/>
            <w:vMerge w:val="restart"/>
            <w:shd w:val="clear" w:color="auto" w:fill="EEECE1" w:themeFill="background2"/>
            <w:textDirection w:val="btLr"/>
            <w:vAlign w:val="center"/>
          </w:tcPr>
          <w:p w:rsidR="008A301C" w:rsidRPr="007443E5" w:rsidRDefault="008A301C" w:rsidP="00106F17">
            <w:pPr>
              <w:ind w:left="113" w:right="113"/>
              <w:jc w:val="center"/>
            </w:pPr>
            <w:proofErr w:type="spellStart"/>
            <w:r w:rsidRPr="007443E5">
              <w:t>старогодных</w:t>
            </w:r>
            <w:proofErr w:type="spellEnd"/>
          </w:p>
        </w:tc>
        <w:tc>
          <w:tcPr>
            <w:tcW w:w="482" w:type="dxa"/>
            <w:vMerge w:val="restart"/>
            <w:shd w:val="clear" w:color="auto" w:fill="EEECE1" w:themeFill="background2"/>
            <w:textDirection w:val="btLr"/>
            <w:vAlign w:val="center"/>
          </w:tcPr>
          <w:p w:rsidR="008A301C" w:rsidRPr="008327C2" w:rsidRDefault="008A301C" w:rsidP="00106F17">
            <w:pPr>
              <w:ind w:left="113" w:right="113"/>
              <w:jc w:val="center"/>
            </w:pPr>
            <w:r w:rsidRPr="008F59A9">
              <w:t>всего</w:t>
            </w:r>
          </w:p>
        </w:tc>
        <w:tc>
          <w:tcPr>
            <w:tcW w:w="1033" w:type="dxa"/>
            <w:gridSpan w:val="2"/>
            <w:shd w:val="clear" w:color="auto" w:fill="EEECE1" w:themeFill="background2"/>
          </w:tcPr>
          <w:p w:rsidR="008A301C" w:rsidRPr="008327C2" w:rsidRDefault="008A301C" w:rsidP="00106F17">
            <w:pPr>
              <w:rPr>
                <w:sz w:val="20"/>
              </w:rPr>
            </w:pPr>
            <w:r w:rsidRPr="00690614">
              <w:rPr>
                <w:sz w:val="20"/>
              </w:rPr>
              <w:t>В том числе</w:t>
            </w:r>
          </w:p>
        </w:tc>
      </w:tr>
      <w:tr w:rsidR="008A301C" w:rsidTr="00106F17">
        <w:tblPrEx>
          <w:tblBorders>
            <w:insideH w:val="single" w:sz="8" w:space="0" w:color="auto"/>
            <w:insideV w:val="single" w:sz="8" w:space="0" w:color="auto"/>
          </w:tblBorders>
          <w:tblLook w:val="04A0"/>
        </w:tblPrEx>
        <w:trPr>
          <w:cantSplit/>
          <w:trHeight w:val="1336"/>
        </w:trPr>
        <w:tc>
          <w:tcPr>
            <w:tcW w:w="528" w:type="dxa"/>
            <w:vMerge/>
            <w:shd w:val="clear" w:color="auto" w:fill="EEECE1" w:themeFill="background2"/>
          </w:tcPr>
          <w:p w:rsidR="008A301C" w:rsidRDefault="008A301C" w:rsidP="00106F17"/>
        </w:tc>
        <w:tc>
          <w:tcPr>
            <w:tcW w:w="694" w:type="dxa"/>
            <w:vMerge/>
            <w:shd w:val="clear" w:color="auto" w:fill="EEECE1" w:themeFill="background2"/>
            <w:textDirection w:val="btLr"/>
            <w:vAlign w:val="center"/>
          </w:tcPr>
          <w:p w:rsidR="008A301C" w:rsidRPr="008F59A9" w:rsidRDefault="008A301C" w:rsidP="00106F17">
            <w:pPr>
              <w:ind w:left="113" w:right="113"/>
              <w:jc w:val="center"/>
            </w:pPr>
          </w:p>
        </w:tc>
        <w:tc>
          <w:tcPr>
            <w:tcW w:w="681" w:type="dxa"/>
            <w:vMerge/>
            <w:shd w:val="clear" w:color="auto" w:fill="EEECE1" w:themeFill="background2"/>
            <w:textDirection w:val="btLr"/>
          </w:tcPr>
          <w:p w:rsidR="008A301C" w:rsidRPr="008F59A9" w:rsidRDefault="008A301C" w:rsidP="00106F17">
            <w:pPr>
              <w:ind w:left="113" w:right="113"/>
              <w:jc w:val="center"/>
              <w:rPr>
                <w:sz w:val="18"/>
              </w:rPr>
            </w:pPr>
          </w:p>
        </w:tc>
        <w:tc>
          <w:tcPr>
            <w:tcW w:w="459" w:type="dxa"/>
            <w:vMerge/>
            <w:shd w:val="clear" w:color="auto" w:fill="EEECE1" w:themeFill="background2"/>
          </w:tcPr>
          <w:p w:rsidR="008A301C" w:rsidRDefault="008A301C" w:rsidP="00106F17"/>
        </w:tc>
        <w:tc>
          <w:tcPr>
            <w:tcW w:w="565" w:type="dxa"/>
            <w:vMerge/>
            <w:shd w:val="clear" w:color="auto" w:fill="EEECE1" w:themeFill="background2"/>
            <w:textDirection w:val="btLr"/>
            <w:vAlign w:val="center"/>
          </w:tcPr>
          <w:p w:rsidR="008A301C" w:rsidRPr="008F59A9" w:rsidRDefault="008A301C" w:rsidP="00106F17">
            <w:pPr>
              <w:ind w:left="113" w:right="113"/>
              <w:jc w:val="center"/>
            </w:pPr>
          </w:p>
        </w:tc>
        <w:tc>
          <w:tcPr>
            <w:tcW w:w="562" w:type="dxa"/>
            <w:vMerge/>
            <w:shd w:val="clear" w:color="auto" w:fill="EEECE1" w:themeFill="background2"/>
            <w:textDirection w:val="btLr"/>
          </w:tcPr>
          <w:p w:rsidR="008A301C" w:rsidRDefault="008A301C" w:rsidP="00106F17">
            <w:pPr>
              <w:ind w:left="113" w:right="113"/>
              <w:rPr>
                <w:sz w:val="20"/>
              </w:rPr>
            </w:pPr>
          </w:p>
        </w:tc>
        <w:tc>
          <w:tcPr>
            <w:tcW w:w="815" w:type="dxa"/>
            <w:vMerge/>
            <w:shd w:val="clear" w:color="auto" w:fill="EEECE1" w:themeFill="background2"/>
            <w:textDirection w:val="btLr"/>
            <w:vAlign w:val="center"/>
          </w:tcPr>
          <w:p w:rsidR="008A301C" w:rsidRPr="008F59A9" w:rsidRDefault="008A301C" w:rsidP="00106F17">
            <w:pPr>
              <w:ind w:left="113" w:right="113"/>
              <w:jc w:val="center"/>
            </w:pPr>
          </w:p>
        </w:tc>
        <w:tc>
          <w:tcPr>
            <w:tcW w:w="558" w:type="dxa"/>
            <w:vMerge/>
            <w:shd w:val="clear" w:color="auto" w:fill="EEECE1" w:themeFill="background2"/>
            <w:textDirection w:val="btLr"/>
          </w:tcPr>
          <w:p w:rsidR="008A301C" w:rsidRPr="007443E5" w:rsidRDefault="008A301C" w:rsidP="00106F17">
            <w:pPr>
              <w:ind w:left="113" w:right="113"/>
              <w:jc w:val="center"/>
              <w:rPr>
                <w:sz w:val="20"/>
              </w:rPr>
            </w:pPr>
          </w:p>
        </w:tc>
        <w:tc>
          <w:tcPr>
            <w:tcW w:w="482" w:type="dxa"/>
            <w:vMerge/>
            <w:shd w:val="clear" w:color="auto" w:fill="EEECE1" w:themeFill="background2"/>
          </w:tcPr>
          <w:p w:rsidR="008A301C" w:rsidRDefault="008A301C" w:rsidP="00106F17"/>
        </w:tc>
        <w:tc>
          <w:tcPr>
            <w:tcW w:w="555" w:type="dxa"/>
            <w:shd w:val="clear" w:color="auto" w:fill="EEECE1" w:themeFill="background2"/>
            <w:textDirection w:val="btLr"/>
          </w:tcPr>
          <w:p w:rsidR="008A301C" w:rsidRPr="007443E5" w:rsidRDefault="008A301C" w:rsidP="00106F17">
            <w:pPr>
              <w:ind w:left="113" w:right="113"/>
              <w:rPr>
                <w:sz w:val="16"/>
              </w:rPr>
            </w:pPr>
            <w:proofErr w:type="spellStart"/>
            <w:r>
              <w:rPr>
                <w:sz w:val="20"/>
              </w:rPr>
              <w:t>старогодных</w:t>
            </w:r>
            <w:proofErr w:type="spellEnd"/>
          </w:p>
        </w:tc>
        <w:tc>
          <w:tcPr>
            <w:tcW w:w="555" w:type="dxa"/>
            <w:shd w:val="clear" w:color="auto" w:fill="EEECE1" w:themeFill="background2"/>
            <w:textDirection w:val="btLr"/>
            <w:vAlign w:val="center"/>
          </w:tcPr>
          <w:p w:rsidR="008A301C" w:rsidRPr="007443E5" w:rsidRDefault="008A301C" w:rsidP="00106F17">
            <w:pPr>
              <w:ind w:left="113" w:right="113"/>
              <w:jc w:val="center"/>
              <w:rPr>
                <w:sz w:val="20"/>
              </w:rPr>
            </w:pPr>
            <w:r w:rsidRPr="007443E5">
              <w:rPr>
                <w:sz w:val="20"/>
              </w:rPr>
              <w:t>дефектных</w:t>
            </w:r>
          </w:p>
        </w:tc>
        <w:tc>
          <w:tcPr>
            <w:tcW w:w="557" w:type="dxa"/>
            <w:vMerge/>
            <w:shd w:val="clear" w:color="auto" w:fill="EEECE1" w:themeFill="background2"/>
          </w:tcPr>
          <w:p w:rsidR="008A301C" w:rsidRDefault="008A301C" w:rsidP="00106F17"/>
        </w:tc>
        <w:tc>
          <w:tcPr>
            <w:tcW w:w="557" w:type="dxa"/>
            <w:vMerge/>
            <w:shd w:val="clear" w:color="auto" w:fill="EEECE1" w:themeFill="background2"/>
          </w:tcPr>
          <w:p w:rsidR="008A301C" w:rsidRDefault="008A301C" w:rsidP="00106F17"/>
        </w:tc>
        <w:tc>
          <w:tcPr>
            <w:tcW w:w="565" w:type="dxa"/>
            <w:vMerge/>
            <w:shd w:val="clear" w:color="auto" w:fill="EEECE1" w:themeFill="background2"/>
          </w:tcPr>
          <w:p w:rsidR="008A301C" w:rsidRDefault="008A301C" w:rsidP="00106F17"/>
        </w:tc>
        <w:tc>
          <w:tcPr>
            <w:tcW w:w="562" w:type="dxa"/>
            <w:vMerge/>
            <w:shd w:val="clear" w:color="auto" w:fill="EEECE1" w:themeFill="background2"/>
          </w:tcPr>
          <w:p w:rsidR="008A301C" w:rsidRDefault="008A301C" w:rsidP="00106F17"/>
        </w:tc>
        <w:tc>
          <w:tcPr>
            <w:tcW w:w="557" w:type="dxa"/>
            <w:vMerge/>
            <w:shd w:val="clear" w:color="auto" w:fill="EEECE1" w:themeFill="background2"/>
          </w:tcPr>
          <w:p w:rsidR="008A301C" w:rsidRDefault="008A301C" w:rsidP="00106F17"/>
        </w:tc>
        <w:tc>
          <w:tcPr>
            <w:tcW w:w="555" w:type="dxa"/>
            <w:shd w:val="clear" w:color="auto" w:fill="EEECE1" w:themeFill="background2"/>
            <w:textDirection w:val="btLr"/>
            <w:vAlign w:val="center"/>
          </w:tcPr>
          <w:p w:rsidR="008A301C" w:rsidRPr="000738BA" w:rsidRDefault="008A301C" w:rsidP="00106F17">
            <w:pPr>
              <w:ind w:left="113" w:right="113"/>
              <w:jc w:val="center"/>
              <w:rPr>
                <w:sz w:val="20"/>
              </w:rPr>
            </w:pPr>
            <w:proofErr w:type="spellStart"/>
            <w:r>
              <w:rPr>
                <w:sz w:val="20"/>
              </w:rPr>
              <w:t>старогодных</w:t>
            </w:r>
            <w:proofErr w:type="spellEnd"/>
          </w:p>
        </w:tc>
        <w:tc>
          <w:tcPr>
            <w:tcW w:w="555" w:type="dxa"/>
            <w:shd w:val="clear" w:color="auto" w:fill="EEECE1" w:themeFill="background2"/>
            <w:textDirection w:val="btLr"/>
            <w:vAlign w:val="center"/>
          </w:tcPr>
          <w:p w:rsidR="008A301C" w:rsidRPr="000738BA" w:rsidRDefault="008A301C" w:rsidP="00106F17">
            <w:pPr>
              <w:ind w:left="113" w:right="113"/>
              <w:jc w:val="center"/>
              <w:rPr>
                <w:sz w:val="20"/>
              </w:rPr>
            </w:pPr>
            <w:r w:rsidRPr="007443E5">
              <w:rPr>
                <w:sz w:val="20"/>
              </w:rPr>
              <w:t>дефектных</w:t>
            </w:r>
          </w:p>
        </w:tc>
        <w:tc>
          <w:tcPr>
            <w:tcW w:w="482" w:type="dxa"/>
            <w:vMerge/>
            <w:shd w:val="clear" w:color="auto" w:fill="EEECE1" w:themeFill="background2"/>
          </w:tcPr>
          <w:p w:rsidR="008A301C" w:rsidRDefault="008A301C" w:rsidP="00106F17"/>
        </w:tc>
        <w:tc>
          <w:tcPr>
            <w:tcW w:w="459" w:type="dxa"/>
            <w:shd w:val="clear" w:color="auto" w:fill="EEECE1" w:themeFill="background2"/>
            <w:textDirection w:val="btLr"/>
          </w:tcPr>
          <w:p w:rsidR="008A301C" w:rsidRPr="000738BA" w:rsidRDefault="008A301C" w:rsidP="00106F17">
            <w:pPr>
              <w:ind w:left="113" w:right="113"/>
              <w:jc w:val="center"/>
              <w:rPr>
                <w:sz w:val="20"/>
              </w:rPr>
            </w:pPr>
            <w:proofErr w:type="spellStart"/>
            <w:r>
              <w:rPr>
                <w:sz w:val="20"/>
              </w:rPr>
              <w:t>старогодных</w:t>
            </w:r>
            <w:proofErr w:type="spellEnd"/>
          </w:p>
        </w:tc>
        <w:tc>
          <w:tcPr>
            <w:tcW w:w="555" w:type="dxa"/>
            <w:shd w:val="clear" w:color="auto" w:fill="EEECE1" w:themeFill="background2"/>
            <w:textDirection w:val="btLr"/>
            <w:vAlign w:val="center"/>
          </w:tcPr>
          <w:p w:rsidR="008A301C" w:rsidRPr="000738BA" w:rsidRDefault="008A301C" w:rsidP="00106F17">
            <w:pPr>
              <w:ind w:left="113" w:right="113"/>
              <w:jc w:val="center"/>
              <w:rPr>
                <w:sz w:val="20"/>
              </w:rPr>
            </w:pPr>
            <w:r w:rsidRPr="007443E5">
              <w:rPr>
                <w:sz w:val="20"/>
              </w:rPr>
              <w:t>дефектных</w:t>
            </w:r>
          </w:p>
        </w:tc>
        <w:tc>
          <w:tcPr>
            <w:tcW w:w="557" w:type="dxa"/>
            <w:vMerge/>
            <w:shd w:val="clear" w:color="auto" w:fill="EEECE1" w:themeFill="background2"/>
          </w:tcPr>
          <w:p w:rsidR="008A301C" w:rsidRDefault="008A301C" w:rsidP="00106F17"/>
        </w:tc>
        <w:tc>
          <w:tcPr>
            <w:tcW w:w="557" w:type="dxa"/>
            <w:vMerge/>
            <w:shd w:val="clear" w:color="auto" w:fill="EEECE1" w:themeFill="background2"/>
          </w:tcPr>
          <w:p w:rsidR="008A301C" w:rsidRDefault="008A301C" w:rsidP="00106F17"/>
        </w:tc>
        <w:tc>
          <w:tcPr>
            <w:tcW w:w="565" w:type="dxa"/>
            <w:vMerge/>
            <w:shd w:val="clear" w:color="auto" w:fill="EEECE1" w:themeFill="background2"/>
          </w:tcPr>
          <w:p w:rsidR="008A301C" w:rsidRDefault="008A301C" w:rsidP="00106F17"/>
        </w:tc>
        <w:tc>
          <w:tcPr>
            <w:tcW w:w="562" w:type="dxa"/>
            <w:vMerge/>
            <w:shd w:val="clear" w:color="auto" w:fill="EEECE1" w:themeFill="background2"/>
          </w:tcPr>
          <w:p w:rsidR="008A301C" w:rsidRDefault="008A301C" w:rsidP="00106F17"/>
        </w:tc>
        <w:tc>
          <w:tcPr>
            <w:tcW w:w="482" w:type="dxa"/>
            <w:vMerge/>
            <w:shd w:val="clear" w:color="auto" w:fill="EEECE1" w:themeFill="background2"/>
          </w:tcPr>
          <w:p w:rsidR="008A301C" w:rsidRDefault="008A301C" w:rsidP="00106F17"/>
        </w:tc>
        <w:tc>
          <w:tcPr>
            <w:tcW w:w="555" w:type="dxa"/>
            <w:shd w:val="clear" w:color="auto" w:fill="EEECE1" w:themeFill="background2"/>
            <w:textDirection w:val="btLr"/>
          </w:tcPr>
          <w:p w:rsidR="008A301C" w:rsidRPr="000738BA" w:rsidRDefault="008A301C" w:rsidP="00106F17">
            <w:pPr>
              <w:ind w:left="113" w:right="113"/>
              <w:jc w:val="center"/>
              <w:rPr>
                <w:sz w:val="20"/>
              </w:rPr>
            </w:pPr>
            <w:proofErr w:type="spellStart"/>
            <w:r>
              <w:rPr>
                <w:sz w:val="20"/>
              </w:rPr>
              <w:t>старогодных</w:t>
            </w:r>
            <w:proofErr w:type="spellEnd"/>
          </w:p>
        </w:tc>
        <w:tc>
          <w:tcPr>
            <w:tcW w:w="478" w:type="dxa"/>
            <w:shd w:val="clear" w:color="auto" w:fill="EEECE1" w:themeFill="background2"/>
            <w:textDirection w:val="btLr"/>
            <w:vAlign w:val="center"/>
          </w:tcPr>
          <w:p w:rsidR="008A301C" w:rsidRPr="000738BA" w:rsidRDefault="008A301C" w:rsidP="00106F17">
            <w:pPr>
              <w:ind w:left="113" w:right="113"/>
              <w:jc w:val="center"/>
              <w:rPr>
                <w:sz w:val="20"/>
              </w:rPr>
            </w:pPr>
            <w:r w:rsidRPr="007443E5">
              <w:rPr>
                <w:sz w:val="20"/>
              </w:rPr>
              <w:t>дефектных</w:t>
            </w:r>
          </w:p>
        </w:tc>
      </w:tr>
      <w:tr w:rsidR="008A301C" w:rsidTr="00106F17">
        <w:tblPrEx>
          <w:tblBorders>
            <w:insideH w:val="single" w:sz="8" w:space="0" w:color="auto"/>
            <w:insideV w:val="single" w:sz="8" w:space="0" w:color="auto"/>
          </w:tblBorders>
          <w:tblLook w:val="04A0"/>
        </w:tblPrEx>
        <w:tc>
          <w:tcPr>
            <w:tcW w:w="528" w:type="dxa"/>
            <w:shd w:val="clear" w:color="auto" w:fill="EEECE1" w:themeFill="background2"/>
          </w:tcPr>
          <w:p w:rsidR="008A301C" w:rsidRPr="00690614" w:rsidRDefault="008A301C" w:rsidP="00106F17">
            <w:pPr>
              <w:jc w:val="center"/>
              <w:rPr>
                <w:sz w:val="20"/>
              </w:rPr>
            </w:pPr>
            <w:r w:rsidRPr="00690614">
              <w:rPr>
                <w:sz w:val="20"/>
              </w:rPr>
              <w:t>1</w:t>
            </w:r>
          </w:p>
        </w:tc>
        <w:tc>
          <w:tcPr>
            <w:tcW w:w="694" w:type="dxa"/>
            <w:shd w:val="clear" w:color="auto" w:fill="EEECE1" w:themeFill="background2"/>
          </w:tcPr>
          <w:p w:rsidR="008A301C" w:rsidRPr="00690614" w:rsidRDefault="008A301C" w:rsidP="00106F17">
            <w:pPr>
              <w:jc w:val="center"/>
              <w:rPr>
                <w:sz w:val="20"/>
              </w:rPr>
            </w:pPr>
            <w:r w:rsidRPr="00690614">
              <w:rPr>
                <w:sz w:val="20"/>
              </w:rPr>
              <w:t>2</w:t>
            </w:r>
          </w:p>
        </w:tc>
        <w:tc>
          <w:tcPr>
            <w:tcW w:w="681" w:type="dxa"/>
            <w:shd w:val="clear" w:color="auto" w:fill="EEECE1" w:themeFill="background2"/>
          </w:tcPr>
          <w:p w:rsidR="008A301C" w:rsidRPr="00690614" w:rsidRDefault="008A301C" w:rsidP="00106F17">
            <w:pPr>
              <w:jc w:val="center"/>
              <w:rPr>
                <w:sz w:val="20"/>
              </w:rPr>
            </w:pPr>
            <w:r w:rsidRPr="00690614">
              <w:rPr>
                <w:sz w:val="20"/>
              </w:rPr>
              <w:t>3</w:t>
            </w:r>
          </w:p>
        </w:tc>
        <w:tc>
          <w:tcPr>
            <w:tcW w:w="459" w:type="dxa"/>
            <w:shd w:val="clear" w:color="auto" w:fill="EEECE1" w:themeFill="background2"/>
          </w:tcPr>
          <w:p w:rsidR="008A301C" w:rsidRPr="00690614" w:rsidRDefault="008A301C" w:rsidP="00106F17">
            <w:pPr>
              <w:jc w:val="center"/>
              <w:rPr>
                <w:sz w:val="20"/>
              </w:rPr>
            </w:pPr>
            <w:r w:rsidRPr="00690614">
              <w:rPr>
                <w:sz w:val="20"/>
              </w:rPr>
              <w:t>4</w:t>
            </w:r>
          </w:p>
        </w:tc>
        <w:tc>
          <w:tcPr>
            <w:tcW w:w="565" w:type="dxa"/>
            <w:shd w:val="clear" w:color="auto" w:fill="EEECE1" w:themeFill="background2"/>
          </w:tcPr>
          <w:p w:rsidR="008A301C" w:rsidRPr="00690614" w:rsidRDefault="008A301C" w:rsidP="00106F17">
            <w:pPr>
              <w:jc w:val="center"/>
              <w:rPr>
                <w:sz w:val="20"/>
              </w:rPr>
            </w:pPr>
            <w:r w:rsidRPr="00690614">
              <w:rPr>
                <w:sz w:val="20"/>
              </w:rPr>
              <w:t>5</w:t>
            </w:r>
          </w:p>
        </w:tc>
        <w:tc>
          <w:tcPr>
            <w:tcW w:w="562" w:type="dxa"/>
            <w:shd w:val="clear" w:color="auto" w:fill="EEECE1" w:themeFill="background2"/>
          </w:tcPr>
          <w:p w:rsidR="008A301C" w:rsidRPr="00690614" w:rsidRDefault="008A301C" w:rsidP="00106F17">
            <w:pPr>
              <w:jc w:val="center"/>
              <w:rPr>
                <w:sz w:val="20"/>
              </w:rPr>
            </w:pPr>
            <w:r w:rsidRPr="00690614">
              <w:rPr>
                <w:sz w:val="20"/>
              </w:rPr>
              <w:t>6</w:t>
            </w:r>
          </w:p>
        </w:tc>
        <w:tc>
          <w:tcPr>
            <w:tcW w:w="815" w:type="dxa"/>
            <w:shd w:val="clear" w:color="auto" w:fill="EEECE1" w:themeFill="background2"/>
          </w:tcPr>
          <w:p w:rsidR="008A301C" w:rsidRPr="00690614" w:rsidRDefault="008A301C" w:rsidP="00106F17">
            <w:pPr>
              <w:jc w:val="center"/>
              <w:rPr>
                <w:sz w:val="20"/>
              </w:rPr>
            </w:pPr>
            <w:r w:rsidRPr="00690614">
              <w:rPr>
                <w:sz w:val="20"/>
              </w:rPr>
              <w:t>7</w:t>
            </w:r>
          </w:p>
        </w:tc>
        <w:tc>
          <w:tcPr>
            <w:tcW w:w="558" w:type="dxa"/>
            <w:shd w:val="clear" w:color="auto" w:fill="EEECE1" w:themeFill="background2"/>
          </w:tcPr>
          <w:p w:rsidR="008A301C" w:rsidRPr="00690614" w:rsidRDefault="008A301C" w:rsidP="00106F17">
            <w:pPr>
              <w:jc w:val="center"/>
              <w:rPr>
                <w:sz w:val="20"/>
              </w:rPr>
            </w:pPr>
            <w:r w:rsidRPr="00690614">
              <w:rPr>
                <w:sz w:val="20"/>
              </w:rPr>
              <w:t>8</w:t>
            </w:r>
          </w:p>
        </w:tc>
        <w:tc>
          <w:tcPr>
            <w:tcW w:w="482" w:type="dxa"/>
            <w:shd w:val="clear" w:color="auto" w:fill="EEECE1" w:themeFill="background2"/>
          </w:tcPr>
          <w:p w:rsidR="008A301C" w:rsidRPr="00690614" w:rsidRDefault="008A301C" w:rsidP="00106F17">
            <w:pPr>
              <w:jc w:val="center"/>
              <w:rPr>
                <w:sz w:val="20"/>
              </w:rPr>
            </w:pPr>
            <w:r w:rsidRPr="00690614">
              <w:rPr>
                <w:sz w:val="20"/>
              </w:rPr>
              <w:t>9</w:t>
            </w:r>
          </w:p>
        </w:tc>
        <w:tc>
          <w:tcPr>
            <w:tcW w:w="555" w:type="dxa"/>
            <w:shd w:val="clear" w:color="auto" w:fill="EEECE1" w:themeFill="background2"/>
          </w:tcPr>
          <w:p w:rsidR="008A301C" w:rsidRPr="00690614" w:rsidRDefault="008A301C" w:rsidP="00106F17">
            <w:pPr>
              <w:jc w:val="center"/>
              <w:rPr>
                <w:sz w:val="20"/>
              </w:rPr>
            </w:pPr>
            <w:r w:rsidRPr="00690614">
              <w:rPr>
                <w:sz w:val="20"/>
              </w:rPr>
              <w:t>10</w:t>
            </w:r>
          </w:p>
        </w:tc>
        <w:tc>
          <w:tcPr>
            <w:tcW w:w="555" w:type="dxa"/>
            <w:shd w:val="clear" w:color="auto" w:fill="EEECE1" w:themeFill="background2"/>
          </w:tcPr>
          <w:p w:rsidR="008A301C" w:rsidRPr="00690614" w:rsidRDefault="008A301C" w:rsidP="00106F17">
            <w:pPr>
              <w:jc w:val="center"/>
              <w:rPr>
                <w:sz w:val="20"/>
              </w:rPr>
            </w:pPr>
            <w:r w:rsidRPr="00690614">
              <w:rPr>
                <w:sz w:val="20"/>
              </w:rPr>
              <w:t>11</w:t>
            </w:r>
          </w:p>
        </w:tc>
        <w:tc>
          <w:tcPr>
            <w:tcW w:w="557" w:type="dxa"/>
            <w:shd w:val="clear" w:color="auto" w:fill="EEECE1" w:themeFill="background2"/>
          </w:tcPr>
          <w:p w:rsidR="008A301C" w:rsidRPr="00690614" w:rsidRDefault="008A301C" w:rsidP="00106F17">
            <w:pPr>
              <w:jc w:val="center"/>
              <w:rPr>
                <w:sz w:val="20"/>
              </w:rPr>
            </w:pPr>
            <w:r w:rsidRPr="00690614">
              <w:rPr>
                <w:sz w:val="20"/>
              </w:rPr>
              <w:t>12</w:t>
            </w:r>
          </w:p>
        </w:tc>
        <w:tc>
          <w:tcPr>
            <w:tcW w:w="557" w:type="dxa"/>
            <w:shd w:val="clear" w:color="auto" w:fill="EEECE1" w:themeFill="background2"/>
          </w:tcPr>
          <w:p w:rsidR="008A301C" w:rsidRPr="00690614" w:rsidRDefault="008A301C" w:rsidP="00106F17">
            <w:pPr>
              <w:jc w:val="center"/>
              <w:rPr>
                <w:sz w:val="20"/>
              </w:rPr>
            </w:pPr>
            <w:r w:rsidRPr="00690614">
              <w:rPr>
                <w:sz w:val="20"/>
              </w:rPr>
              <w:t>13</w:t>
            </w:r>
          </w:p>
        </w:tc>
        <w:tc>
          <w:tcPr>
            <w:tcW w:w="565" w:type="dxa"/>
            <w:shd w:val="clear" w:color="auto" w:fill="EEECE1" w:themeFill="background2"/>
          </w:tcPr>
          <w:p w:rsidR="008A301C" w:rsidRPr="00690614" w:rsidRDefault="008A301C" w:rsidP="00106F17">
            <w:pPr>
              <w:jc w:val="center"/>
              <w:rPr>
                <w:sz w:val="20"/>
              </w:rPr>
            </w:pPr>
            <w:r w:rsidRPr="00690614">
              <w:rPr>
                <w:sz w:val="20"/>
              </w:rPr>
              <w:t>14</w:t>
            </w:r>
          </w:p>
        </w:tc>
        <w:tc>
          <w:tcPr>
            <w:tcW w:w="562" w:type="dxa"/>
            <w:shd w:val="clear" w:color="auto" w:fill="EEECE1" w:themeFill="background2"/>
          </w:tcPr>
          <w:p w:rsidR="008A301C" w:rsidRPr="00690614" w:rsidRDefault="008A301C" w:rsidP="00106F17">
            <w:pPr>
              <w:jc w:val="center"/>
              <w:rPr>
                <w:sz w:val="20"/>
              </w:rPr>
            </w:pPr>
            <w:r w:rsidRPr="00690614">
              <w:rPr>
                <w:sz w:val="20"/>
              </w:rPr>
              <w:t>15</w:t>
            </w:r>
          </w:p>
        </w:tc>
        <w:tc>
          <w:tcPr>
            <w:tcW w:w="557" w:type="dxa"/>
            <w:shd w:val="clear" w:color="auto" w:fill="EEECE1" w:themeFill="background2"/>
          </w:tcPr>
          <w:p w:rsidR="008A301C" w:rsidRPr="00690614" w:rsidRDefault="008A301C" w:rsidP="00106F17">
            <w:pPr>
              <w:jc w:val="center"/>
              <w:rPr>
                <w:sz w:val="20"/>
              </w:rPr>
            </w:pPr>
            <w:r w:rsidRPr="00690614">
              <w:rPr>
                <w:sz w:val="20"/>
              </w:rPr>
              <w:t>16</w:t>
            </w:r>
          </w:p>
        </w:tc>
        <w:tc>
          <w:tcPr>
            <w:tcW w:w="555" w:type="dxa"/>
            <w:shd w:val="clear" w:color="auto" w:fill="EEECE1" w:themeFill="background2"/>
          </w:tcPr>
          <w:p w:rsidR="008A301C" w:rsidRPr="00690614" w:rsidRDefault="008A301C" w:rsidP="00106F17">
            <w:pPr>
              <w:jc w:val="center"/>
              <w:rPr>
                <w:sz w:val="20"/>
              </w:rPr>
            </w:pPr>
            <w:r w:rsidRPr="00690614">
              <w:rPr>
                <w:sz w:val="20"/>
              </w:rPr>
              <w:t>17</w:t>
            </w:r>
          </w:p>
        </w:tc>
        <w:tc>
          <w:tcPr>
            <w:tcW w:w="555" w:type="dxa"/>
            <w:shd w:val="clear" w:color="auto" w:fill="EEECE1" w:themeFill="background2"/>
          </w:tcPr>
          <w:p w:rsidR="008A301C" w:rsidRPr="00690614" w:rsidRDefault="008A301C" w:rsidP="00106F17">
            <w:pPr>
              <w:jc w:val="center"/>
              <w:rPr>
                <w:sz w:val="20"/>
              </w:rPr>
            </w:pPr>
            <w:r w:rsidRPr="00690614">
              <w:rPr>
                <w:sz w:val="20"/>
              </w:rPr>
              <w:t>18</w:t>
            </w:r>
          </w:p>
        </w:tc>
        <w:tc>
          <w:tcPr>
            <w:tcW w:w="482" w:type="dxa"/>
            <w:shd w:val="clear" w:color="auto" w:fill="EEECE1" w:themeFill="background2"/>
          </w:tcPr>
          <w:p w:rsidR="008A301C" w:rsidRPr="00690614" w:rsidRDefault="008A301C" w:rsidP="00106F17">
            <w:pPr>
              <w:jc w:val="center"/>
              <w:rPr>
                <w:sz w:val="20"/>
              </w:rPr>
            </w:pPr>
            <w:r w:rsidRPr="00690614">
              <w:rPr>
                <w:sz w:val="20"/>
              </w:rPr>
              <w:t>19</w:t>
            </w:r>
          </w:p>
        </w:tc>
        <w:tc>
          <w:tcPr>
            <w:tcW w:w="459" w:type="dxa"/>
            <w:shd w:val="clear" w:color="auto" w:fill="EEECE1" w:themeFill="background2"/>
          </w:tcPr>
          <w:p w:rsidR="008A301C" w:rsidRPr="00690614" w:rsidRDefault="008A301C" w:rsidP="00106F17">
            <w:pPr>
              <w:jc w:val="center"/>
              <w:rPr>
                <w:sz w:val="20"/>
              </w:rPr>
            </w:pPr>
            <w:r w:rsidRPr="00690614">
              <w:rPr>
                <w:sz w:val="20"/>
              </w:rPr>
              <w:t>20</w:t>
            </w:r>
          </w:p>
        </w:tc>
        <w:tc>
          <w:tcPr>
            <w:tcW w:w="555" w:type="dxa"/>
            <w:shd w:val="clear" w:color="auto" w:fill="EEECE1" w:themeFill="background2"/>
          </w:tcPr>
          <w:p w:rsidR="008A301C" w:rsidRPr="00690614" w:rsidRDefault="008A301C" w:rsidP="00106F17">
            <w:pPr>
              <w:jc w:val="center"/>
              <w:rPr>
                <w:sz w:val="20"/>
              </w:rPr>
            </w:pPr>
            <w:r w:rsidRPr="00690614">
              <w:rPr>
                <w:sz w:val="20"/>
              </w:rPr>
              <w:t>21</w:t>
            </w:r>
          </w:p>
        </w:tc>
        <w:tc>
          <w:tcPr>
            <w:tcW w:w="557" w:type="dxa"/>
            <w:shd w:val="clear" w:color="auto" w:fill="EEECE1" w:themeFill="background2"/>
          </w:tcPr>
          <w:p w:rsidR="008A301C" w:rsidRPr="00690614" w:rsidRDefault="008A301C" w:rsidP="00106F17">
            <w:pPr>
              <w:jc w:val="center"/>
              <w:rPr>
                <w:sz w:val="20"/>
              </w:rPr>
            </w:pPr>
            <w:r w:rsidRPr="00690614">
              <w:rPr>
                <w:sz w:val="20"/>
              </w:rPr>
              <w:t>22</w:t>
            </w:r>
          </w:p>
        </w:tc>
        <w:tc>
          <w:tcPr>
            <w:tcW w:w="557" w:type="dxa"/>
            <w:shd w:val="clear" w:color="auto" w:fill="EEECE1" w:themeFill="background2"/>
          </w:tcPr>
          <w:p w:rsidR="008A301C" w:rsidRPr="00690614" w:rsidRDefault="008A301C" w:rsidP="00106F17">
            <w:pPr>
              <w:jc w:val="center"/>
              <w:rPr>
                <w:sz w:val="20"/>
              </w:rPr>
            </w:pPr>
            <w:r w:rsidRPr="00690614">
              <w:rPr>
                <w:sz w:val="20"/>
              </w:rPr>
              <w:t>23</w:t>
            </w:r>
          </w:p>
        </w:tc>
        <w:tc>
          <w:tcPr>
            <w:tcW w:w="565" w:type="dxa"/>
            <w:shd w:val="clear" w:color="auto" w:fill="EEECE1" w:themeFill="background2"/>
          </w:tcPr>
          <w:p w:rsidR="008A301C" w:rsidRPr="00690614" w:rsidRDefault="008A301C" w:rsidP="00106F17">
            <w:pPr>
              <w:jc w:val="center"/>
              <w:rPr>
                <w:sz w:val="20"/>
              </w:rPr>
            </w:pPr>
            <w:r w:rsidRPr="00690614">
              <w:rPr>
                <w:sz w:val="20"/>
              </w:rPr>
              <w:t>24</w:t>
            </w:r>
          </w:p>
        </w:tc>
        <w:tc>
          <w:tcPr>
            <w:tcW w:w="562" w:type="dxa"/>
            <w:shd w:val="clear" w:color="auto" w:fill="EEECE1" w:themeFill="background2"/>
          </w:tcPr>
          <w:p w:rsidR="008A301C" w:rsidRPr="00690614" w:rsidRDefault="008A301C" w:rsidP="00106F17">
            <w:pPr>
              <w:jc w:val="center"/>
              <w:rPr>
                <w:sz w:val="20"/>
              </w:rPr>
            </w:pPr>
            <w:r w:rsidRPr="00690614">
              <w:rPr>
                <w:sz w:val="20"/>
              </w:rPr>
              <w:t>25</w:t>
            </w:r>
          </w:p>
        </w:tc>
        <w:tc>
          <w:tcPr>
            <w:tcW w:w="482" w:type="dxa"/>
            <w:shd w:val="clear" w:color="auto" w:fill="EEECE1" w:themeFill="background2"/>
          </w:tcPr>
          <w:p w:rsidR="008A301C" w:rsidRPr="00690614" w:rsidRDefault="008A301C" w:rsidP="00106F17">
            <w:pPr>
              <w:jc w:val="center"/>
              <w:rPr>
                <w:sz w:val="20"/>
              </w:rPr>
            </w:pPr>
            <w:r w:rsidRPr="00690614">
              <w:rPr>
                <w:sz w:val="20"/>
              </w:rPr>
              <w:t>26</w:t>
            </w:r>
          </w:p>
        </w:tc>
        <w:tc>
          <w:tcPr>
            <w:tcW w:w="555" w:type="dxa"/>
            <w:shd w:val="clear" w:color="auto" w:fill="EEECE1" w:themeFill="background2"/>
          </w:tcPr>
          <w:p w:rsidR="008A301C" w:rsidRPr="00690614" w:rsidRDefault="008A301C" w:rsidP="00106F17">
            <w:pPr>
              <w:jc w:val="center"/>
              <w:rPr>
                <w:sz w:val="20"/>
              </w:rPr>
            </w:pPr>
            <w:r w:rsidRPr="00690614">
              <w:rPr>
                <w:sz w:val="20"/>
              </w:rPr>
              <w:t>27</w:t>
            </w:r>
          </w:p>
        </w:tc>
        <w:tc>
          <w:tcPr>
            <w:tcW w:w="478" w:type="dxa"/>
            <w:shd w:val="clear" w:color="auto" w:fill="EEECE1" w:themeFill="background2"/>
          </w:tcPr>
          <w:p w:rsidR="008A301C" w:rsidRPr="00690614" w:rsidRDefault="008A301C" w:rsidP="00106F17">
            <w:pPr>
              <w:jc w:val="center"/>
              <w:rPr>
                <w:sz w:val="20"/>
              </w:rPr>
            </w:pPr>
            <w:r w:rsidRPr="00690614">
              <w:rPr>
                <w:sz w:val="20"/>
              </w:rPr>
              <w:t>28</w:t>
            </w:r>
          </w:p>
        </w:tc>
      </w:tr>
      <w:tr w:rsidR="008A301C" w:rsidTr="00106F17">
        <w:tblPrEx>
          <w:tblBorders>
            <w:insideH w:val="single" w:sz="8" w:space="0" w:color="auto"/>
            <w:insideV w:val="single" w:sz="8" w:space="0" w:color="auto"/>
          </w:tblBorders>
          <w:tblLook w:val="04A0"/>
        </w:tblPrEx>
        <w:tc>
          <w:tcPr>
            <w:tcW w:w="528" w:type="dxa"/>
            <w:shd w:val="clear" w:color="auto" w:fill="EEECE1" w:themeFill="background2"/>
          </w:tcPr>
          <w:p w:rsidR="008A301C" w:rsidRPr="00361F8B" w:rsidRDefault="008A301C" w:rsidP="00106F17">
            <w:pPr>
              <w:jc w:val="center"/>
            </w:pPr>
          </w:p>
        </w:tc>
        <w:tc>
          <w:tcPr>
            <w:tcW w:w="694" w:type="dxa"/>
            <w:shd w:val="clear" w:color="auto" w:fill="EEECE1" w:themeFill="background2"/>
          </w:tcPr>
          <w:p w:rsidR="008A301C" w:rsidRPr="00361F8B" w:rsidRDefault="008A301C" w:rsidP="00106F17">
            <w:pPr>
              <w:jc w:val="center"/>
            </w:pPr>
          </w:p>
        </w:tc>
        <w:tc>
          <w:tcPr>
            <w:tcW w:w="681" w:type="dxa"/>
            <w:shd w:val="clear" w:color="auto" w:fill="EEECE1" w:themeFill="background2"/>
          </w:tcPr>
          <w:p w:rsidR="008A301C" w:rsidRPr="00361F8B" w:rsidRDefault="008A301C" w:rsidP="00106F17">
            <w:pPr>
              <w:jc w:val="center"/>
            </w:pPr>
          </w:p>
        </w:tc>
        <w:tc>
          <w:tcPr>
            <w:tcW w:w="459"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815" w:type="dxa"/>
            <w:shd w:val="clear" w:color="auto" w:fill="EEECE1" w:themeFill="background2"/>
          </w:tcPr>
          <w:p w:rsidR="008A301C" w:rsidRPr="00361F8B" w:rsidRDefault="008A301C" w:rsidP="00106F17">
            <w:pPr>
              <w:jc w:val="center"/>
            </w:pPr>
          </w:p>
        </w:tc>
        <w:tc>
          <w:tcPr>
            <w:tcW w:w="558"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459"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478" w:type="dxa"/>
            <w:shd w:val="clear" w:color="auto" w:fill="EEECE1" w:themeFill="background2"/>
          </w:tcPr>
          <w:p w:rsidR="008A301C" w:rsidRPr="00361F8B" w:rsidRDefault="008A301C" w:rsidP="00106F17">
            <w:pPr>
              <w:jc w:val="center"/>
            </w:pPr>
          </w:p>
        </w:tc>
      </w:tr>
      <w:tr w:rsidR="008A301C" w:rsidTr="00106F17">
        <w:tblPrEx>
          <w:tblBorders>
            <w:insideH w:val="single" w:sz="8" w:space="0" w:color="auto"/>
            <w:insideV w:val="single" w:sz="8" w:space="0" w:color="auto"/>
          </w:tblBorders>
          <w:tblLook w:val="04A0"/>
        </w:tblPrEx>
        <w:tc>
          <w:tcPr>
            <w:tcW w:w="528" w:type="dxa"/>
            <w:shd w:val="clear" w:color="auto" w:fill="EEECE1" w:themeFill="background2"/>
          </w:tcPr>
          <w:p w:rsidR="008A301C" w:rsidRPr="00361F8B" w:rsidRDefault="008A301C" w:rsidP="00106F17">
            <w:pPr>
              <w:jc w:val="center"/>
            </w:pPr>
          </w:p>
        </w:tc>
        <w:tc>
          <w:tcPr>
            <w:tcW w:w="694" w:type="dxa"/>
            <w:shd w:val="clear" w:color="auto" w:fill="EEECE1" w:themeFill="background2"/>
          </w:tcPr>
          <w:p w:rsidR="008A301C" w:rsidRPr="00361F8B" w:rsidRDefault="008A301C" w:rsidP="00106F17">
            <w:pPr>
              <w:jc w:val="center"/>
            </w:pPr>
          </w:p>
        </w:tc>
        <w:tc>
          <w:tcPr>
            <w:tcW w:w="681" w:type="dxa"/>
            <w:shd w:val="clear" w:color="auto" w:fill="EEECE1" w:themeFill="background2"/>
          </w:tcPr>
          <w:p w:rsidR="008A301C" w:rsidRPr="00361F8B" w:rsidRDefault="008A301C" w:rsidP="00106F17">
            <w:pPr>
              <w:jc w:val="center"/>
            </w:pPr>
          </w:p>
        </w:tc>
        <w:tc>
          <w:tcPr>
            <w:tcW w:w="459"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815" w:type="dxa"/>
            <w:shd w:val="clear" w:color="auto" w:fill="EEECE1" w:themeFill="background2"/>
          </w:tcPr>
          <w:p w:rsidR="008A301C" w:rsidRPr="00361F8B" w:rsidRDefault="008A301C" w:rsidP="00106F17">
            <w:pPr>
              <w:jc w:val="center"/>
            </w:pPr>
          </w:p>
        </w:tc>
        <w:tc>
          <w:tcPr>
            <w:tcW w:w="558"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459"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57" w:type="dxa"/>
            <w:shd w:val="clear" w:color="auto" w:fill="EEECE1" w:themeFill="background2"/>
          </w:tcPr>
          <w:p w:rsidR="008A301C" w:rsidRPr="00361F8B" w:rsidRDefault="008A301C" w:rsidP="00106F17">
            <w:pPr>
              <w:jc w:val="center"/>
            </w:pPr>
          </w:p>
        </w:tc>
        <w:tc>
          <w:tcPr>
            <w:tcW w:w="565" w:type="dxa"/>
            <w:shd w:val="clear" w:color="auto" w:fill="EEECE1" w:themeFill="background2"/>
          </w:tcPr>
          <w:p w:rsidR="008A301C" w:rsidRPr="00361F8B" w:rsidRDefault="008A301C" w:rsidP="00106F17">
            <w:pPr>
              <w:jc w:val="center"/>
            </w:pPr>
          </w:p>
        </w:tc>
        <w:tc>
          <w:tcPr>
            <w:tcW w:w="562" w:type="dxa"/>
            <w:shd w:val="clear" w:color="auto" w:fill="EEECE1" w:themeFill="background2"/>
          </w:tcPr>
          <w:p w:rsidR="008A301C" w:rsidRPr="00361F8B" w:rsidRDefault="008A301C" w:rsidP="00106F17">
            <w:pPr>
              <w:jc w:val="center"/>
            </w:pPr>
          </w:p>
        </w:tc>
        <w:tc>
          <w:tcPr>
            <w:tcW w:w="482" w:type="dxa"/>
            <w:shd w:val="clear" w:color="auto" w:fill="EEECE1" w:themeFill="background2"/>
          </w:tcPr>
          <w:p w:rsidR="008A301C" w:rsidRPr="00361F8B" w:rsidRDefault="008A301C" w:rsidP="00106F17">
            <w:pPr>
              <w:jc w:val="center"/>
            </w:pPr>
          </w:p>
        </w:tc>
        <w:tc>
          <w:tcPr>
            <w:tcW w:w="555" w:type="dxa"/>
            <w:shd w:val="clear" w:color="auto" w:fill="EEECE1" w:themeFill="background2"/>
          </w:tcPr>
          <w:p w:rsidR="008A301C" w:rsidRPr="00361F8B" w:rsidRDefault="008A301C" w:rsidP="00106F17">
            <w:pPr>
              <w:jc w:val="center"/>
            </w:pPr>
          </w:p>
        </w:tc>
        <w:tc>
          <w:tcPr>
            <w:tcW w:w="478" w:type="dxa"/>
            <w:shd w:val="clear" w:color="auto" w:fill="EEECE1" w:themeFill="background2"/>
          </w:tcPr>
          <w:p w:rsidR="008A301C" w:rsidRPr="00361F8B" w:rsidRDefault="008A301C" w:rsidP="00106F17">
            <w:pPr>
              <w:jc w:val="center"/>
            </w:pPr>
          </w:p>
        </w:tc>
      </w:tr>
      <w:tr w:rsidR="008A301C" w:rsidTr="00106F17">
        <w:tblPrEx>
          <w:tblBorders>
            <w:insideH w:val="single" w:sz="8" w:space="0" w:color="auto"/>
            <w:insideV w:val="single" w:sz="8" w:space="0" w:color="auto"/>
          </w:tblBorders>
          <w:tblLook w:val="04A0"/>
        </w:tblPrEx>
        <w:tc>
          <w:tcPr>
            <w:tcW w:w="528" w:type="dxa"/>
            <w:tcBorders>
              <w:bottom w:val="single" w:sz="18" w:space="0" w:color="auto"/>
            </w:tcBorders>
            <w:shd w:val="clear" w:color="auto" w:fill="EEECE1" w:themeFill="background2"/>
          </w:tcPr>
          <w:p w:rsidR="008A301C" w:rsidRPr="00361F8B" w:rsidRDefault="008A301C" w:rsidP="00106F17">
            <w:pPr>
              <w:jc w:val="center"/>
            </w:pPr>
          </w:p>
        </w:tc>
        <w:tc>
          <w:tcPr>
            <w:tcW w:w="694" w:type="dxa"/>
            <w:tcBorders>
              <w:bottom w:val="single" w:sz="18" w:space="0" w:color="auto"/>
            </w:tcBorders>
            <w:shd w:val="clear" w:color="auto" w:fill="EEECE1" w:themeFill="background2"/>
          </w:tcPr>
          <w:p w:rsidR="008A301C" w:rsidRPr="00361F8B" w:rsidRDefault="008A301C" w:rsidP="00106F17">
            <w:pPr>
              <w:jc w:val="center"/>
            </w:pPr>
          </w:p>
        </w:tc>
        <w:tc>
          <w:tcPr>
            <w:tcW w:w="681" w:type="dxa"/>
            <w:tcBorders>
              <w:bottom w:val="single" w:sz="18" w:space="0" w:color="auto"/>
            </w:tcBorders>
            <w:shd w:val="clear" w:color="auto" w:fill="EEECE1" w:themeFill="background2"/>
          </w:tcPr>
          <w:p w:rsidR="008A301C" w:rsidRPr="00361F8B" w:rsidRDefault="008A301C" w:rsidP="00106F17">
            <w:pPr>
              <w:jc w:val="center"/>
            </w:pPr>
          </w:p>
        </w:tc>
        <w:tc>
          <w:tcPr>
            <w:tcW w:w="459" w:type="dxa"/>
            <w:tcBorders>
              <w:bottom w:val="single" w:sz="18" w:space="0" w:color="auto"/>
            </w:tcBorders>
            <w:shd w:val="clear" w:color="auto" w:fill="EEECE1" w:themeFill="background2"/>
          </w:tcPr>
          <w:p w:rsidR="008A301C" w:rsidRPr="00361F8B" w:rsidRDefault="008A301C" w:rsidP="00106F17">
            <w:pPr>
              <w:jc w:val="center"/>
            </w:pPr>
          </w:p>
        </w:tc>
        <w:tc>
          <w:tcPr>
            <w:tcW w:w="565" w:type="dxa"/>
            <w:tcBorders>
              <w:bottom w:val="single" w:sz="18" w:space="0" w:color="auto"/>
            </w:tcBorders>
            <w:shd w:val="clear" w:color="auto" w:fill="EEECE1" w:themeFill="background2"/>
          </w:tcPr>
          <w:p w:rsidR="008A301C" w:rsidRPr="00361F8B" w:rsidRDefault="008A301C" w:rsidP="00106F17">
            <w:pPr>
              <w:jc w:val="center"/>
            </w:pPr>
          </w:p>
        </w:tc>
        <w:tc>
          <w:tcPr>
            <w:tcW w:w="562" w:type="dxa"/>
            <w:tcBorders>
              <w:bottom w:val="single" w:sz="18" w:space="0" w:color="auto"/>
            </w:tcBorders>
            <w:shd w:val="clear" w:color="auto" w:fill="EEECE1" w:themeFill="background2"/>
          </w:tcPr>
          <w:p w:rsidR="008A301C" w:rsidRPr="00361F8B" w:rsidRDefault="008A301C" w:rsidP="00106F17">
            <w:pPr>
              <w:jc w:val="center"/>
            </w:pPr>
          </w:p>
        </w:tc>
        <w:tc>
          <w:tcPr>
            <w:tcW w:w="815" w:type="dxa"/>
            <w:tcBorders>
              <w:bottom w:val="single" w:sz="18" w:space="0" w:color="auto"/>
            </w:tcBorders>
            <w:shd w:val="clear" w:color="auto" w:fill="EEECE1" w:themeFill="background2"/>
          </w:tcPr>
          <w:p w:rsidR="008A301C" w:rsidRPr="00361F8B" w:rsidRDefault="008A301C" w:rsidP="00106F17">
            <w:pPr>
              <w:jc w:val="center"/>
            </w:pPr>
          </w:p>
        </w:tc>
        <w:tc>
          <w:tcPr>
            <w:tcW w:w="558" w:type="dxa"/>
            <w:tcBorders>
              <w:bottom w:val="single" w:sz="18" w:space="0" w:color="auto"/>
            </w:tcBorders>
            <w:shd w:val="clear" w:color="auto" w:fill="EEECE1" w:themeFill="background2"/>
          </w:tcPr>
          <w:p w:rsidR="008A301C" w:rsidRPr="00361F8B" w:rsidRDefault="008A301C" w:rsidP="00106F17">
            <w:pPr>
              <w:jc w:val="center"/>
            </w:pPr>
          </w:p>
        </w:tc>
        <w:tc>
          <w:tcPr>
            <w:tcW w:w="482"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557" w:type="dxa"/>
            <w:tcBorders>
              <w:bottom w:val="single" w:sz="18" w:space="0" w:color="auto"/>
            </w:tcBorders>
            <w:shd w:val="clear" w:color="auto" w:fill="EEECE1" w:themeFill="background2"/>
          </w:tcPr>
          <w:p w:rsidR="008A301C" w:rsidRPr="00361F8B" w:rsidRDefault="008A301C" w:rsidP="00106F17">
            <w:pPr>
              <w:jc w:val="center"/>
            </w:pPr>
          </w:p>
        </w:tc>
        <w:tc>
          <w:tcPr>
            <w:tcW w:w="557" w:type="dxa"/>
            <w:tcBorders>
              <w:bottom w:val="single" w:sz="18" w:space="0" w:color="auto"/>
            </w:tcBorders>
            <w:shd w:val="clear" w:color="auto" w:fill="EEECE1" w:themeFill="background2"/>
          </w:tcPr>
          <w:p w:rsidR="008A301C" w:rsidRPr="00361F8B" w:rsidRDefault="008A301C" w:rsidP="00106F17">
            <w:pPr>
              <w:jc w:val="center"/>
            </w:pPr>
          </w:p>
        </w:tc>
        <w:tc>
          <w:tcPr>
            <w:tcW w:w="565" w:type="dxa"/>
            <w:tcBorders>
              <w:bottom w:val="single" w:sz="18" w:space="0" w:color="auto"/>
            </w:tcBorders>
            <w:shd w:val="clear" w:color="auto" w:fill="EEECE1" w:themeFill="background2"/>
          </w:tcPr>
          <w:p w:rsidR="008A301C" w:rsidRPr="00361F8B" w:rsidRDefault="008A301C" w:rsidP="00106F17">
            <w:pPr>
              <w:jc w:val="center"/>
            </w:pPr>
          </w:p>
        </w:tc>
        <w:tc>
          <w:tcPr>
            <w:tcW w:w="562" w:type="dxa"/>
            <w:tcBorders>
              <w:bottom w:val="single" w:sz="18" w:space="0" w:color="auto"/>
            </w:tcBorders>
            <w:shd w:val="clear" w:color="auto" w:fill="EEECE1" w:themeFill="background2"/>
          </w:tcPr>
          <w:p w:rsidR="008A301C" w:rsidRPr="00361F8B" w:rsidRDefault="008A301C" w:rsidP="00106F17">
            <w:pPr>
              <w:jc w:val="center"/>
            </w:pPr>
          </w:p>
        </w:tc>
        <w:tc>
          <w:tcPr>
            <w:tcW w:w="557"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482" w:type="dxa"/>
            <w:tcBorders>
              <w:bottom w:val="single" w:sz="18" w:space="0" w:color="auto"/>
            </w:tcBorders>
            <w:shd w:val="clear" w:color="auto" w:fill="EEECE1" w:themeFill="background2"/>
          </w:tcPr>
          <w:p w:rsidR="008A301C" w:rsidRPr="00361F8B" w:rsidRDefault="008A301C" w:rsidP="00106F17">
            <w:pPr>
              <w:jc w:val="center"/>
            </w:pPr>
          </w:p>
        </w:tc>
        <w:tc>
          <w:tcPr>
            <w:tcW w:w="459"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557" w:type="dxa"/>
            <w:tcBorders>
              <w:bottom w:val="single" w:sz="18" w:space="0" w:color="auto"/>
            </w:tcBorders>
            <w:shd w:val="clear" w:color="auto" w:fill="EEECE1" w:themeFill="background2"/>
          </w:tcPr>
          <w:p w:rsidR="008A301C" w:rsidRPr="00361F8B" w:rsidRDefault="008A301C" w:rsidP="00106F17">
            <w:pPr>
              <w:jc w:val="center"/>
            </w:pPr>
          </w:p>
        </w:tc>
        <w:tc>
          <w:tcPr>
            <w:tcW w:w="557" w:type="dxa"/>
            <w:tcBorders>
              <w:bottom w:val="single" w:sz="18" w:space="0" w:color="auto"/>
            </w:tcBorders>
            <w:shd w:val="clear" w:color="auto" w:fill="EEECE1" w:themeFill="background2"/>
          </w:tcPr>
          <w:p w:rsidR="008A301C" w:rsidRPr="00361F8B" w:rsidRDefault="008A301C" w:rsidP="00106F17">
            <w:pPr>
              <w:jc w:val="center"/>
            </w:pPr>
          </w:p>
        </w:tc>
        <w:tc>
          <w:tcPr>
            <w:tcW w:w="565" w:type="dxa"/>
            <w:tcBorders>
              <w:bottom w:val="single" w:sz="18" w:space="0" w:color="auto"/>
            </w:tcBorders>
            <w:shd w:val="clear" w:color="auto" w:fill="EEECE1" w:themeFill="background2"/>
          </w:tcPr>
          <w:p w:rsidR="008A301C" w:rsidRPr="00361F8B" w:rsidRDefault="008A301C" w:rsidP="00106F17">
            <w:pPr>
              <w:jc w:val="center"/>
            </w:pPr>
          </w:p>
        </w:tc>
        <w:tc>
          <w:tcPr>
            <w:tcW w:w="562" w:type="dxa"/>
            <w:tcBorders>
              <w:bottom w:val="single" w:sz="18" w:space="0" w:color="auto"/>
            </w:tcBorders>
            <w:shd w:val="clear" w:color="auto" w:fill="EEECE1" w:themeFill="background2"/>
          </w:tcPr>
          <w:p w:rsidR="008A301C" w:rsidRPr="00361F8B" w:rsidRDefault="008A301C" w:rsidP="00106F17">
            <w:pPr>
              <w:jc w:val="center"/>
            </w:pPr>
          </w:p>
        </w:tc>
        <w:tc>
          <w:tcPr>
            <w:tcW w:w="482" w:type="dxa"/>
            <w:tcBorders>
              <w:bottom w:val="single" w:sz="18" w:space="0" w:color="auto"/>
            </w:tcBorders>
            <w:shd w:val="clear" w:color="auto" w:fill="EEECE1" w:themeFill="background2"/>
          </w:tcPr>
          <w:p w:rsidR="008A301C" w:rsidRPr="00361F8B" w:rsidRDefault="008A301C" w:rsidP="00106F17">
            <w:pPr>
              <w:jc w:val="center"/>
            </w:pPr>
          </w:p>
        </w:tc>
        <w:tc>
          <w:tcPr>
            <w:tcW w:w="555" w:type="dxa"/>
            <w:tcBorders>
              <w:bottom w:val="single" w:sz="18" w:space="0" w:color="auto"/>
            </w:tcBorders>
            <w:shd w:val="clear" w:color="auto" w:fill="EEECE1" w:themeFill="background2"/>
          </w:tcPr>
          <w:p w:rsidR="008A301C" w:rsidRPr="00361F8B" w:rsidRDefault="008A301C" w:rsidP="00106F17">
            <w:pPr>
              <w:jc w:val="center"/>
            </w:pPr>
          </w:p>
        </w:tc>
        <w:tc>
          <w:tcPr>
            <w:tcW w:w="478" w:type="dxa"/>
            <w:tcBorders>
              <w:bottom w:val="single" w:sz="18" w:space="0" w:color="auto"/>
            </w:tcBorders>
            <w:shd w:val="clear" w:color="auto" w:fill="EEECE1" w:themeFill="background2"/>
          </w:tcPr>
          <w:p w:rsidR="008A301C" w:rsidRPr="00361F8B" w:rsidRDefault="008A301C" w:rsidP="00106F17">
            <w:pPr>
              <w:jc w:val="center"/>
            </w:pPr>
          </w:p>
        </w:tc>
      </w:tr>
    </w:tbl>
    <w:p w:rsidR="008A301C" w:rsidRDefault="008A301C" w:rsidP="008A301C">
      <w:pPr>
        <w:rPr>
          <w:sz w:val="28"/>
          <w:szCs w:val="28"/>
        </w:rPr>
        <w:sectPr w:rsidR="008A301C" w:rsidSect="003911E9">
          <w:pgSz w:w="16838" w:h="11906" w:orient="landscape"/>
          <w:pgMar w:top="1418" w:right="1134" w:bottom="851" w:left="1134" w:header="709" w:footer="709" w:gutter="0"/>
          <w:cols w:space="708"/>
          <w:titlePg/>
          <w:docGrid w:linePitch="360"/>
        </w:sectPr>
      </w:pPr>
    </w:p>
    <w:p w:rsidR="008A301C" w:rsidRPr="00037087" w:rsidRDefault="008A301C" w:rsidP="008A301C">
      <w:pPr>
        <w:tabs>
          <w:tab w:val="left" w:pos="993"/>
        </w:tabs>
        <w:spacing w:line="360" w:lineRule="exact"/>
        <w:jc w:val="center"/>
        <w:rPr>
          <w:i/>
          <w:sz w:val="28"/>
        </w:rPr>
      </w:pPr>
      <w:r w:rsidRPr="00037087">
        <w:rPr>
          <w:i/>
          <w:sz w:val="28"/>
        </w:rPr>
        <w:lastRenderedPageBreak/>
        <w:t xml:space="preserve">Балластные материалы. </w:t>
      </w:r>
    </w:p>
    <w:p w:rsidR="008A301C" w:rsidRDefault="008A301C" w:rsidP="008A301C">
      <w:pPr>
        <w:tabs>
          <w:tab w:val="left" w:pos="993"/>
        </w:tabs>
        <w:spacing w:line="360" w:lineRule="exact"/>
        <w:ind w:firstLine="851"/>
        <w:jc w:val="both"/>
        <w:rPr>
          <w:sz w:val="28"/>
        </w:rPr>
      </w:pPr>
      <w:r w:rsidRPr="000D763E">
        <w:rPr>
          <w:sz w:val="28"/>
        </w:rPr>
        <w:t>Балластные материалы по происхождению, размерам частиц, их форме и способам обработки раздел</w:t>
      </w:r>
      <w:r>
        <w:rPr>
          <w:sz w:val="28"/>
        </w:rPr>
        <w:t>яются на щебеночные, асбестовые</w:t>
      </w:r>
      <w:proofErr w:type="gramStart"/>
      <w:r w:rsidRPr="000D763E">
        <w:rPr>
          <w:sz w:val="28"/>
        </w:rPr>
        <w:t xml:space="preserve"> ,</w:t>
      </w:r>
      <w:proofErr w:type="gramEnd"/>
      <w:r w:rsidRPr="000D763E">
        <w:rPr>
          <w:sz w:val="28"/>
        </w:rPr>
        <w:t xml:space="preserve"> гравийные и песчано-гравийные. Ранее применялись также </w:t>
      </w:r>
      <w:proofErr w:type="gramStart"/>
      <w:r w:rsidRPr="000D763E">
        <w:rPr>
          <w:sz w:val="28"/>
        </w:rPr>
        <w:t>песчаный</w:t>
      </w:r>
      <w:proofErr w:type="gramEnd"/>
      <w:r w:rsidRPr="000D763E">
        <w:rPr>
          <w:sz w:val="28"/>
        </w:rPr>
        <w:t xml:space="preserve"> и ракушечные балласты. </w:t>
      </w:r>
    </w:p>
    <w:p w:rsidR="008A301C" w:rsidRDefault="008A301C" w:rsidP="008A301C">
      <w:pPr>
        <w:tabs>
          <w:tab w:val="left" w:pos="993"/>
        </w:tabs>
        <w:spacing w:line="360" w:lineRule="exact"/>
        <w:ind w:firstLine="851"/>
        <w:jc w:val="both"/>
        <w:rPr>
          <w:sz w:val="28"/>
        </w:rPr>
      </w:pPr>
      <w:r w:rsidRPr="00037087">
        <w:rPr>
          <w:i/>
          <w:sz w:val="28"/>
        </w:rPr>
        <w:t>Щебеночный балласт.</w:t>
      </w:r>
      <w:r w:rsidRPr="000D763E">
        <w:rPr>
          <w:sz w:val="28"/>
        </w:rPr>
        <w:t xml:space="preserve"> В соответствии с ГОСТ 7392—85 для балластировки главных путей железных дорог общего пользования применяется щебено</w:t>
      </w:r>
      <w:r>
        <w:rPr>
          <w:sz w:val="28"/>
        </w:rPr>
        <w:t xml:space="preserve">чный балласт фракций 25—60 мм. </w:t>
      </w:r>
      <w:r w:rsidRPr="000D763E">
        <w:rPr>
          <w:sz w:val="28"/>
        </w:rPr>
        <w:t xml:space="preserve"> Щебень из природного камня получают дроблением горных пород. В зависимости от вида исходной горной породы щебень может изготовляться: из скальных пород</w:t>
      </w:r>
      <w:r>
        <w:rPr>
          <w:sz w:val="28"/>
        </w:rPr>
        <w:t>, валунов и гравия.</w:t>
      </w:r>
    </w:p>
    <w:p w:rsidR="008A301C" w:rsidRDefault="008A301C" w:rsidP="008A301C">
      <w:pPr>
        <w:tabs>
          <w:tab w:val="left" w:pos="993"/>
        </w:tabs>
        <w:jc w:val="center"/>
        <w:rPr>
          <w:sz w:val="28"/>
        </w:rPr>
      </w:pPr>
      <w:r>
        <w:rPr>
          <w:noProof/>
          <w:sz w:val="28"/>
        </w:rPr>
        <w:drawing>
          <wp:inline distT="0" distB="0" distL="0" distR="0">
            <wp:extent cx="2809875" cy="2105025"/>
            <wp:effectExtent l="19050" t="0" r="9525"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09875" cy="2105025"/>
                    </a:xfrm>
                    <a:prstGeom prst="rect">
                      <a:avLst/>
                    </a:prstGeom>
                    <a:noFill/>
                    <a:ln w="9525">
                      <a:noFill/>
                      <a:miter lim="800000"/>
                      <a:headEnd/>
                      <a:tailEnd/>
                    </a:ln>
                  </pic:spPr>
                </pic:pic>
              </a:graphicData>
            </a:graphic>
          </wp:inline>
        </w:drawing>
      </w:r>
    </w:p>
    <w:p w:rsidR="008A301C" w:rsidRDefault="008A301C" w:rsidP="008A301C">
      <w:pPr>
        <w:tabs>
          <w:tab w:val="left" w:pos="993"/>
        </w:tabs>
        <w:jc w:val="center"/>
        <w:rPr>
          <w:sz w:val="28"/>
        </w:rPr>
      </w:pPr>
      <w:r>
        <w:rPr>
          <w:sz w:val="28"/>
        </w:rPr>
        <w:t>Рисунок 12. Щебёночный балласт</w:t>
      </w:r>
    </w:p>
    <w:p w:rsidR="008A301C" w:rsidRDefault="008A301C" w:rsidP="008A301C">
      <w:pPr>
        <w:tabs>
          <w:tab w:val="left" w:pos="993"/>
        </w:tabs>
        <w:spacing w:line="360" w:lineRule="exact"/>
        <w:ind w:firstLine="851"/>
        <w:jc w:val="both"/>
        <w:rPr>
          <w:sz w:val="28"/>
        </w:rPr>
      </w:pPr>
      <w:r w:rsidRPr="000D763E">
        <w:rPr>
          <w:sz w:val="28"/>
        </w:rPr>
        <w:t xml:space="preserve">К щебню предъявляются требования по следующим показателям:  </w:t>
      </w:r>
    </w:p>
    <w:p w:rsidR="008A301C" w:rsidRDefault="008A301C" w:rsidP="008A301C">
      <w:pPr>
        <w:tabs>
          <w:tab w:val="left" w:pos="993"/>
        </w:tabs>
        <w:spacing w:line="360" w:lineRule="exact"/>
        <w:ind w:firstLine="851"/>
        <w:jc w:val="both"/>
        <w:rPr>
          <w:sz w:val="28"/>
        </w:rPr>
      </w:pPr>
      <w:r w:rsidRPr="000D763E">
        <w:rPr>
          <w:sz w:val="28"/>
        </w:rPr>
        <w:t>по зерновому составу — количество зерен крупнее верхнего номинального размера (60 мм) от60 до 70 мм</w:t>
      </w:r>
      <w:r>
        <w:rPr>
          <w:sz w:val="28"/>
        </w:rPr>
        <w:t xml:space="preserve"> </w:t>
      </w:r>
      <w:r w:rsidRPr="000D763E">
        <w:rPr>
          <w:sz w:val="28"/>
        </w:rPr>
        <w:t xml:space="preserve">ограничивается 5 % по массе, а свыше 70 мм — не допускается; зерен мельче нижнего номинального размера (25 мм) не более 5 %. в том числе частиц размером менее 0,16 мм — 1,5% по массе;  </w:t>
      </w:r>
    </w:p>
    <w:p w:rsidR="008A301C" w:rsidRDefault="008A301C" w:rsidP="008A301C">
      <w:pPr>
        <w:tabs>
          <w:tab w:val="left" w:pos="993"/>
        </w:tabs>
        <w:spacing w:line="360" w:lineRule="exact"/>
        <w:ind w:firstLine="851"/>
        <w:jc w:val="both"/>
        <w:rPr>
          <w:sz w:val="28"/>
        </w:rPr>
      </w:pPr>
      <w:r w:rsidRPr="000D763E">
        <w:rPr>
          <w:sz w:val="28"/>
        </w:rPr>
        <w:t>по прочности — в качестве этого показателя приня</w:t>
      </w:r>
      <w:r>
        <w:rPr>
          <w:sz w:val="28"/>
        </w:rPr>
        <w:t xml:space="preserve">та </w:t>
      </w:r>
      <w:proofErr w:type="spellStart"/>
      <w:r>
        <w:rPr>
          <w:sz w:val="28"/>
        </w:rPr>
        <w:t>истираемость</w:t>
      </w:r>
      <w:proofErr w:type="spellEnd"/>
      <w:r>
        <w:rPr>
          <w:sz w:val="28"/>
        </w:rPr>
        <w:t xml:space="preserve"> - потеря  массы </w:t>
      </w:r>
      <w:proofErr w:type="gramStart"/>
      <w:r>
        <w:rPr>
          <w:sz w:val="28"/>
        </w:rPr>
        <w:t>в</w:t>
      </w:r>
      <w:proofErr w:type="gramEnd"/>
      <w:r>
        <w:rPr>
          <w:sz w:val="28"/>
        </w:rPr>
        <w:t xml:space="preserve"> % (</w:t>
      </w:r>
      <w:proofErr w:type="gramStart"/>
      <w:r w:rsidRPr="000D763E">
        <w:rPr>
          <w:sz w:val="28"/>
        </w:rPr>
        <w:t>при</w:t>
      </w:r>
      <w:proofErr w:type="gramEnd"/>
      <w:r w:rsidRPr="000D763E">
        <w:rPr>
          <w:sz w:val="28"/>
        </w:rPr>
        <w:t xml:space="preserve"> испытании в полочном барабане типа шаровой мел</w:t>
      </w:r>
      <w:r>
        <w:rPr>
          <w:sz w:val="28"/>
        </w:rPr>
        <w:t xml:space="preserve">ьницы) или сопротивление удару </w:t>
      </w:r>
      <w:r w:rsidRPr="000D763E">
        <w:rPr>
          <w:sz w:val="28"/>
        </w:rPr>
        <w:t xml:space="preserve">в условных единицах </w:t>
      </w:r>
      <w:r>
        <w:rPr>
          <w:sz w:val="28"/>
        </w:rPr>
        <w:t>(</w:t>
      </w:r>
      <w:r w:rsidRPr="000D763E">
        <w:rPr>
          <w:sz w:val="28"/>
        </w:rPr>
        <w:t xml:space="preserve">при испытании на копре ПМ). Для балластного слоя путей 1—3-го классов должен применяться только щебень твердых пород марки И20 (буква "И" — </w:t>
      </w:r>
      <w:proofErr w:type="spellStart"/>
      <w:r w:rsidRPr="000D763E">
        <w:rPr>
          <w:sz w:val="28"/>
        </w:rPr>
        <w:t>истираемость</w:t>
      </w:r>
      <w:proofErr w:type="spellEnd"/>
      <w:r w:rsidRPr="000D763E">
        <w:rPr>
          <w:sz w:val="28"/>
        </w:rPr>
        <w:t xml:space="preserve">, цифра --20 % потери по массе) или У75 (буква "У" — удар, цифра — условные единицы по копровым испытаниям). На путях 4—5-го классов может применяться щебень средней твердости марки И40 или У50;  </w:t>
      </w:r>
    </w:p>
    <w:p w:rsidR="008A301C" w:rsidRDefault="008A301C" w:rsidP="008A301C">
      <w:pPr>
        <w:tabs>
          <w:tab w:val="left" w:pos="993"/>
        </w:tabs>
        <w:spacing w:line="360" w:lineRule="exact"/>
        <w:ind w:firstLine="851"/>
        <w:jc w:val="both"/>
        <w:rPr>
          <w:sz w:val="28"/>
        </w:rPr>
      </w:pPr>
      <w:r w:rsidRPr="000D763E">
        <w:rPr>
          <w:sz w:val="28"/>
        </w:rPr>
        <w:t xml:space="preserve">по содержанию зерен слабых пород — допускается не более 10 % по массе зерен с пределом прочности при сжатии в </w:t>
      </w:r>
      <w:proofErr w:type="spellStart"/>
      <w:r w:rsidRPr="000D763E">
        <w:rPr>
          <w:sz w:val="28"/>
        </w:rPr>
        <w:t>водонасыщенном</w:t>
      </w:r>
      <w:proofErr w:type="spellEnd"/>
      <w:r w:rsidRPr="000D763E">
        <w:rPr>
          <w:sz w:val="28"/>
        </w:rPr>
        <w:t xml:space="preserve"> состоянии менее 20 МПа;  </w:t>
      </w:r>
    </w:p>
    <w:p w:rsidR="008A301C" w:rsidRDefault="008A301C" w:rsidP="008A301C">
      <w:pPr>
        <w:tabs>
          <w:tab w:val="left" w:pos="993"/>
        </w:tabs>
        <w:spacing w:line="360" w:lineRule="exact"/>
        <w:ind w:firstLine="851"/>
        <w:jc w:val="both"/>
        <w:rPr>
          <w:sz w:val="28"/>
        </w:rPr>
      </w:pPr>
      <w:r w:rsidRPr="000D763E">
        <w:rPr>
          <w:sz w:val="28"/>
        </w:rPr>
        <w:t>по содержанию примесей — не допускается содержание глины в комках, почвы растительного слоя и других</w:t>
      </w:r>
      <w:r>
        <w:rPr>
          <w:sz w:val="28"/>
        </w:rPr>
        <w:t xml:space="preserve"> </w:t>
      </w:r>
      <w:r w:rsidRPr="000D763E">
        <w:rPr>
          <w:sz w:val="28"/>
        </w:rPr>
        <w:t xml:space="preserve">органических примесей;  </w:t>
      </w:r>
    </w:p>
    <w:p w:rsidR="008A301C" w:rsidRDefault="008A301C" w:rsidP="008A301C">
      <w:pPr>
        <w:tabs>
          <w:tab w:val="left" w:pos="993"/>
        </w:tabs>
        <w:spacing w:line="360" w:lineRule="exact"/>
        <w:ind w:firstLine="851"/>
        <w:jc w:val="both"/>
        <w:rPr>
          <w:sz w:val="28"/>
        </w:rPr>
      </w:pPr>
      <w:r w:rsidRPr="000D763E">
        <w:rPr>
          <w:sz w:val="28"/>
        </w:rPr>
        <w:lastRenderedPageBreak/>
        <w:t>по морозостойкости — в зависимости от количества циклов попеременного замораживания и оттаивания</w:t>
      </w:r>
      <w:r>
        <w:rPr>
          <w:sz w:val="28"/>
        </w:rPr>
        <w:t xml:space="preserve"> </w:t>
      </w:r>
      <w:r w:rsidRPr="000D763E">
        <w:rPr>
          <w:sz w:val="28"/>
        </w:rPr>
        <w:t>образцов щебня без разрушения щебень подразде</w:t>
      </w:r>
      <w:r>
        <w:rPr>
          <w:sz w:val="28"/>
        </w:rPr>
        <w:t xml:space="preserve">ляют на марки </w:t>
      </w:r>
      <w:r w:rsidRPr="006665DB">
        <w:rPr>
          <w:sz w:val="28"/>
        </w:rPr>
        <w:t>Мр</w:t>
      </w:r>
      <w:r>
        <w:rPr>
          <w:sz w:val="28"/>
        </w:rPr>
        <w:t>з</w:t>
      </w:r>
      <w:r w:rsidRPr="006665DB">
        <w:rPr>
          <w:sz w:val="28"/>
        </w:rPr>
        <w:t>50</w:t>
      </w:r>
      <w:r w:rsidRPr="000D763E">
        <w:rPr>
          <w:sz w:val="28"/>
        </w:rPr>
        <w:t xml:space="preserve"> или Мрз25 </w:t>
      </w:r>
    </w:p>
    <w:p w:rsidR="008A301C" w:rsidRDefault="008A301C" w:rsidP="008A301C">
      <w:pPr>
        <w:tabs>
          <w:tab w:val="left" w:pos="993"/>
        </w:tabs>
        <w:spacing w:line="360" w:lineRule="exact"/>
        <w:ind w:firstLine="851"/>
        <w:jc w:val="both"/>
        <w:rPr>
          <w:sz w:val="28"/>
        </w:rPr>
      </w:pPr>
      <w:proofErr w:type="gramStart"/>
      <w:r w:rsidRPr="000D763E">
        <w:rPr>
          <w:sz w:val="28"/>
        </w:rPr>
        <w:t>Щебеночный балласт, приготовленный из прочных м</w:t>
      </w:r>
      <w:r>
        <w:rPr>
          <w:sz w:val="28"/>
        </w:rPr>
        <w:t>агматических пород (</w:t>
      </w:r>
      <w:r w:rsidRPr="000D763E">
        <w:rPr>
          <w:sz w:val="28"/>
        </w:rPr>
        <w:t>граниты, габбро, диориты, сиениты (глубинные породы), диабазы</w:t>
      </w:r>
      <w:r>
        <w:rPr>
          <w:sz w:val="28"/>
        </w:rPr>
        <w:t>, базальты (излившиеся породы)</w:t>
      </w:r>
      <w:r w:rsidRPr="000D763E">
        <w:rPr>
          <w:sz w:val="28"/>
        </w:rPr>
        <w:t xml:space="preserve"> является лучшим из современных балластных материалов благодаря долговечности, высокой сопротивляемости осадкам шпал и их смещениям в горизонтальной плоскости, хорошим дренирующим, упругим и электроизоляционным свойствам щебеночной призмы. </w:t>
      </w:r>
      <w:proofErr w:type="gramEnd"/>
    </w:p>
    <w:p w:rsidR="008A301C" w:rsidRDefault="008A301C" w:rsidP="008A301C">
      <w:pPr>
        <w:tabs>
          <w:tab w:val="left" w:pos="993"/>
        </w:tabs>
        <w:spacing w:line="360" w:lineRule="exact"/>
        <w:ind w:firstLine="851"/>
        <w:jc w:val="both"/>
        <w:rPr>
          <w:sz w:val="28"/>
        </w:rPr>
      </w:pPr>
      <w:r w:rsidRPr="000D763E">
        <w:rPr>
          <w:sz w:val="28"/>
        </w:rPr>
        <w:t>В то же время применение на ряде участков эксплуатируемых линий щебня низкого качества из слабых осадочных пород (известняки, доломиты, песчаники), особенно при железобетонных шпалах, неэффективно из-за быстрого износа и измельчения такого щебня, потери им дренирующих свойств, образования выплесков. По этой причине укладка в балластную призму на путях 1—3-го классов смешанного щебня различных пород и прочности не допускается.</w:t>
      </w:r>
    </w:p>
    <w:p w:rsidR="008A301C" w:rsidRDefault="008A301C" w:rsidP="008A301C">
      <w:pPr>
        <w:tabs>
          <w:tab w:val="left" w:pos="993"/>
        </w:tabs>
        <w:spacing w:line="360" w:lineRule="exact"/>
        <w:ind w:firstLine="851"/>
        <w:jc w:val="both"/>
        <w:rPr>
          <w:sz w:val="28"/>
          <w:szCs w:val="28"/>
        </w:rPr>
      </w:pPr>
      <w:r w:rsidRPr="00247572">
        <w:rPr>
          <w:i/>
          <w:sz w:val="28"/>
          <w:szCs w:val="28"/>
        </w:rPr>
        <w:t>Асбестовый балласт.</w:t>
      </w:r>
      <w:r>
        <w:rPr>
          <w:sz w:val="28"/>
          <w:szCs w:val="28"/>
        </w:rPr>
        <w:t xml:space="preserve"> </w:t>
      </w:r>
      <w:r w:rsidRPr="006665DB">
        <w:rPr>
          <w:sz w:val="28"/>
          <w:szCs w:val="28"/>
        </w:rPr>
        <w:t>В 70—80-х годах имело место широкое применение асбестового балласта, укладка которого считалась рациональной повсеместно, даже при дальности возки 2—3 тыс. км и более. Значительная часть протяжения главных путей</w:t>
      </w:r>
      <w:r>
        <w:rPr>
          <w:sz w:val="28"/>
        </w:rPr>
        <w:t xml:space="preserve"> </w:t>
      </w:r>
      <w:r w:rsidRPr="006665DB">
        <w:rPr>
          <w:sz w:val="28"/>
          <w:szCs w:val="28"/>
        </w:rPr>
        <w:t>(~1/3) оказалась уложенной на асбестовом балласте. В настоящее время работоспособность этого балласта на многих</w:t>
      </w:r>
      <w:r>
        <w:rPr>
          <w:sz w:val="28"/>
        </w:rPr>
        <w:t xml:space="preserve"> </w:t>
      </w:r>
      <w:r w:rsidRPr="006665DB">
        <w:rPr>
          <w:sz w:val="28"/>
          <w:szCs w:val="28"/>
        </w:rPr>
        <w:t>участках пути оказалась исчерпанной из-за его предельного загрязнения. Такой балласт приходится вырезать и заменять</w:t>
      </w:r>
      <w:r>
        <w:rPr>
          <w:sz w:val="28"/>
        </w:rPr>
        <w:t xml:space="preserve"> </w:t>
      </w:r>
      <w:r w:rsidRPr="006665DB">
        <w:rPr>
          <w:sz w:val="28"/>
          <w:szCs w:val="28"/>
        </w:rPr>
        <w:t>щебеночным.</w:t>
      </w:r>
    </w:p>
    <w:p w:rsidR="008A301C" w:rsidRDefault="008A301C" w:rsidP="008A301C">
      <w:pPr>
        <w:tabs>
          <w:tab w:val="left" w:pos="993"/>
        </w:tabs>
        <w:spacing w:line="360" w:lineRule="exact"/>
        <w:ind w:firstLine="851"/>
        <w:jc w:val="both"/>
        <w:rPr>
          <w:sz w:val="28"/>
          <w:szCs w:val="28"/>
        </w:rPr>
      </w:pPr>
      <w:r w:rsidRPr="00E73FB3">
        <w:rPr>
          <w:bCs/>
          <w:sz w:val="28"/>
          <w:szCs w:val="28"/>
        </w:rPr>
        <w:t>Асбестовый балласт нельзя считать перспективным материалом для балластировки главных путей по следующим причинам:</w:t>
      </w:r>
    </w:p>
    <w:p w:rsidR="008A301C" w:rsidRDefault="008A301C" w:rsidP="008A301C">
      <w:pPr>
        <w:tabs>
          <w:tab w:val="left" w:pos="993"/>
        </w:tabs>
        <w:spacing w:line="360" w:lineRule="exact"/>
        <w:ind w:firstLine="851"/>
        <w:jc w:val="both"/>
        <w:rPr>
          <w:sz w:val="28"/>
          <w:szCs w:val="28"/>
        </w:rPr>
      </w:pPr>
      <w:r>
        <w:rPr>
          <w:sz w:val="28"/>
          <w:szCs w:val="28"/>
        </w:rPr>
        <w:t xml:space="preserve">- </w:t>
      </w:r>
      <w:r w:rsidRPr="00E73FB3">
        <w:rPr>
          <w:sz w:val="28"/>
          <w:szCs w:val="28"/>
        </w:rPr>
        <w:t>очистка и его повторное использование в пути (в отличие от щебня) невозможны, необходимы трудоемкие</w:t>
      </w:r>
      <w:r>
        <w:rPr>
          <w:sz w:val="28"/>
          <w:szCs w:val="28"/>
        </w:rPr>
        <w:t xml:space="preserve"> </w:t>
      </w:r>
      <w:r w:rsidRPr="00E73FB3">
        <w:rPr>
          <w:sz w:val="28"/>
          <w:szCs w:val="28"/>
        </w:rPr>
        <w:t>вырезка и вывозка загрязненной смеси;</w:t>
      </w:r>
    </w:p>
    <w:p w:rsidR="008A301C" w:rsidRDefault="008A301C" w:rsidP="008A301C">
      <w:pPr>
        <w:tabs>
          <w:tab w:val="left" w:pos="993"/>
        </w:tabs>
        <w:spacing w:line="360" w:lineRule="exact"/>
        <w:ind w:firstLine="851"/>
        <w:jc w:val="both"/>
        <w:rPr>
          <w:sz w:val="28"/>
          <w:szCs w:val="28"/>
        </w:rPr>
      </w:pPr>
      <w:r>
        <w:rPr>
          <w:sz w:val="28"/>
          <w:szCs w:val="28"/>
        </w:rPr>
        <w:t xml:space="preserve">- </w:t>
      </w:r>
      <w:r w:rsidRPr="00E73FB3">
        <w:rPr>
          <w:sz w:val="28"/>
          <w:szCs w:val="28"/>
        </w:rPr>
        <w:t xml:space="preserve">при большом количестве пылеватых частиц (менее 0,16 мм более </w:t>
      </w:r>
      <w:r>
        <w:rPr>
          <w:sz w:val="28"/>
          <w:szCs w:val="28"/>
        </w:rPr>
        <w:t xml:space="preserve">        10 %), </w:t>
      </w:r>
      <w:r w:rsidRPr="00E73FB3">
        <w:rPr>
          <w:sz w:val="28"/>
          <w:szCs w:val="28"/>
        </w:rPr>
        <w:t>а также при недостаточном</w:t>
      </w:r>
      <w:r>
        <w:rPr>
          <w:sz w:val="28"/>
          <w:szCs w:val="28"/>
        </w:rPr>
        <w:t xml:space="preserve"> </w:t>
      </w:r>
      <w:r w:rsidRPr="00E73FB3">
        <w:rPr>
          <w:sz w:val="28"/>
          <w:szCs w:val="28"/>
        </w:rPr>
        <w:t>содержании волокон асбеста (менее 1 %) и толщине под шпалой менее 20 см асбестовый балласт работает</w:t>
      </w:r>
      <w:r>
        <w:rPr>
          <w:sz w:val="28"/>
          <w:szCs w:val="28"/>
        </w:rPr>
        <w:t xml:space="preserve"> </w:t>
      </w:r>
      <w:r w:rsidRPr="00E73FB3">
        <w:rPr>
          <w:sz w:val="28"/>
          <w:szCs w:val="28"/>
        </w:rPr>
        <w:t>неудовлетворительно;</w:t>
      </w:r>
    </w:p>
    <w:p w:rsidR="008A301C" w:rsidRDefault="008A301C" w:rsidP="008A301C">
      <w:pPr>
        <w:tabs>
          <w:tab w:val="left" w:pos="993"/>
        </w:tabs>
        <w:spacing w:line="360" w:lineRule="exact"/>
        <w:ind w:firstLine="851"/>
        <w:jc w:val="both"/>
        <w:rPr>
          <w:sz w:val="28"/>
          <w:szCs w:val="28"/>
        </w:rPr>
      </w:pPr>
      <w:r>
        <w:rPr>
          <w:sz w:val="28"/>
          <w:szCs w:val="28"/>
        </w:rPr>
        <w:t xml:space="preserve">- </w:t>
      </w:r>
      <w:r w:rsidRPr="00E73FB3">
        <w:rPr>
          <w:sz w:val="28"/>
          <w:szCs w:val="28"/>
        </w:rPr>
        <w:t>необходимость захоронения огромных объемов загрязненного асбестового балласта, отслужившего свой срок и</w:t>
      </w:r>
      <w:r>
        <w:rPr>
          <w:sz w:val="28"/>
          <w:szCs w:val="28"/>
        </w:rPr>
        <w:t xml:space="preserve"> </w:t>
      </w:r>
      <w:r w:rsidRPr="00E73FB3">
        <w:rPr>
          <w:sz w:val="28"/>
          <w:szCs w:val="28"/>
        </w:rPr>
        <w:t>вырезаемого из пути при капитальном ремонте с заменой щебнем, представляет серьезную экологическую</w:t>
      </w:r>
      <w:r>
        <w:rPr>
          <w:sz w:val="28"/>
          <w:szCs w:val="28"/>
        </w:rPr>
        <w:t xml:space="preserve"> </w:t>
      </w:r>
      <w:r w:rsidRPr="00E73FB3">
        <w:rPr>
          <w:sz w:val="28"/>
          <w:szCs w:val="28"/>
        </w:rPr>
        <w:t>проблему;</w:t>
      </w:r>
    </w:p>
    <w:p w:rsidR="008A301C" w:rsidRDefault="008A301C" w:rsidP="008A301C">
      <w:pPr>
        <w:tabs>
          <w:tab w:val="left" w:pos="993"/>
        </w:tabs>
        <w:spacing w:line="360" w:lineRule="exact"/>
        <w:ind w:firstLine="851"/>
        <w:jc w:val="both"/>
        <w:rPr>
          <w:sz w:val="28"/>
          <w:szCs w:val="28"/>
        </w:rPr>
      </w:pPr>
      <w:r>
        <w:rPr>
          <w:sz w:val="28"/>
          <w:szCs w:val="28"/>
        </w:rPr>
        <w:t xml:space="preserve">- </w:t>
      </w:r>
      <w:r w:rsidRPr="00E73FB3">
        <w:rPr>
          <w:sz w:val="28"/>
          <w:szCs w:val="28"/>
        </w:rPr>
        <w:t>санитарные нормы требуют, чтобы все виды работ с асбестовым балластом (погрузка—выгрузка, кладка в путь,</w:t>
      </w:r>
      <w:r>
        <w:rPr>
          <w:sz w:val="28"/>
          <w:szCs w:val="28"/>
        </w:rPr>
        <w:t xml:space="preserve"> </w:t>
      </w:r>
      <w:r w:rsidRPr="00E73FB3">
        <w:rPr>
          <w:sz w:val="28"/>
          <w:szCs w:val="28"/>
        </w:rPr>
        <w:t>подбивка) производились с обязательными мероприятиями, направленными на снижение его пыления, которые</w:t>
      </w:r>
      <w:r>
        <w:rPr>
          <w:sz w:val="28"/>
          <w:szCs w:val="28"/>
        </w:rPr>
        <w:t xml:space="preserve"> </w:t>
      </w:r>
      <w:r w:rsidRPr="00E73FB3">
        <w:rPr>
          <w:sz w:val="28"/>
          <w:szCs w:val="28"/>
        </w:rPr>
        <w:t>трудно и редко осуществимы на практике (между тем вдыхание мелких волокон асбеста опасно для здоровья</w:t>
      </w:r>
      <w:r>
        <w:rPr>
          <w:sz w:val="28"/>
          <w:szCs w:val="28"/>
        </w:rPr>
        <w:t xml:space="preserve"> </w:t>
      </w:r>
      <w:r w:rsidRPr="00E73FB3">
        <w:rPr>
          <w:sz w:val="28"/>
          <w:szCs w:val="28"/>
        </w:rPr>
        <w:t>людей).</w:t>
      </w:r>
    </w:p>
    <w:p w:rsidR="008A301C" w:rsidRDefault="008A301C" w:rsidP="008A301C">
      <w:pPr>
        <w:tabs>
          <w:tab w:val="left" w:pos="993"/>
        </w:tabs>
        <w:spacing w:line="360" w:lineRule="exact"/>
        <w:ind w:firstLine="851"/>
        <w:jc w:val="both"/>
        <w:rPr>
          <w:sz w:val="28"/>
          <w:szCs w:val="28"/>
        </w:rPr>
      </w:pPr>
      <w:proofErr w:type="gramStart"/>
      <w:r w:rsidRPr="00E73FB3">
        <w:rPr>
          <w:sz w:val="28"/>
          <w:szCs w:val="28"/>
        </w:rPr>
        <w:lastRenderedPageBreak/>
        <w:t>В связи с изложенным применение асбестового</w:t>
      </w:r>
      <w:r>
        <w:rPr>
          <w:sz w:val="28"/>
          <w:szCs w:val="28"/>
        </w:rPr>
        <w:t xml:space="preserve"> </w:t>
      </w:r>
      <w:r w:rsidRPr="00E73FB3">
        <w:rPr>
          <w:sz w:val="28"/>
          <w:szCs w:val="28"/>
        </w:rPr>
        <w:t>балласта в последние годы ограничивается участками пути</w:t>
      </w:r>
      <w:r>
        <w:rPr>
          <w:sz w:val="28"/>
          <w:szCs w:val="28"/>
        </w:rPr>
        <w:t xml:space="preserve"> </w:t>
      </w:r>
      <w:r w:rsidRPr="00E73FB3">
        <w:rPr>
          <w:sz w:val="28"/>
          <w:szCs w:val="28"/>
        </w:rPr>
        <w:t>с интенсивным засорением сыпучими грузами, а также в</w:t>
      </w:r>
      <w:r>
        <w:rPr>
          <w:sz w:val="28"/>
          <w:szCs w:val="28"/>
        </w:rPr>
        <w:t xml:space="preserve"> </w:t>
      </w:r>
      <w:r w:rsidRPr="00E73FB3">
        <w:rPr>
          <w:sz w:val="28"/>
          <w:szCs w:val="28"/>
        </w:rPr>
        <w:t>зоне месторождения (Урал)</w:t>
      </w:r>
      <w:proofErr w:type="gramEnd"/>
    </w:p>
    <w:p w:rsidR="008A301C" w:rsidRDefault="008A301C" w:rsidP="008A301C">
      <w:pPr>
        <w:tabs>
          <w:tab w:val="left" w:pos="993"/>
        </w:tabs>
        <w:spacing w:line="360" w:lineRule="exact"/>
        <w:ind w:firstLine="851"/>
        <w:jc w:val="both"/>
        <w:rPr>
          <w:sz w:val="28"/>
          <w:szCs w:val="28"/>
        </w:rPr>
      </w:pPr>
      <w:r w:rsidRPr="00247572">
        <w:rPr>
          <w:bCs/>
          <w:i/>
          <w:sz w:val="28"/>
          <w:szCs w:val="28"/>
        </w:rPr>
        <w:t>Гравийный и гравийно-песчаный балласт</w:t>
      </w:r>
      <w:r w:rsidRPr="00247572">
        <w:rPr>
          <w:i/>
          <w:sz w:val="28"/>
          <w:szCs w:val="28"/>
        </w:rPr>
        <w:t>.</w:t>
      </w:r>
      <w:r w:rsidRPr="00E73FB3">
        <w:rPr>
          <w:sz w:val="28"/>
          <w:szCs w:val="28"/>
        </w:rPr>
        <w:t xml:space="preserve"> </w:t>
      </w:r>
      <w:r>
        <w:rPr>
          <w:sz w:val="28"/>
          <w:szCs w:val="28"/>
        </w:rPr>
        <w:t>Г</w:t>
      </w:r>
      <w:r w:rsidRPr="00E73FB3">
        <w:rPr>
          <w:sz w:val="28"/>
          <w:szCs w:val="28"/>
        </w:rPr>
        <w:t>равийный и гравийно</w:t>
      </w:r>
      <w:r>
        <w:rPr>
          <w:sz w:val="28"/>
          <w:szCs w:val="28"/>
        </w:rPr>
        <w:t>-</w:t>
      </w:r>
      <w:r w:rsidRPr="00E73FB3">
        <w:rPr>
          <w:sz w:val="28"/>
          <w:szCs w:val="28"/>
        </w:rPr>
        <w:t>песчаный балласт применяется на станционных,</w:t>
      </w:r>
      <w:r>
        <w:rPr>
          <w:sz w:val="28"/>
          <w:szCs w:val="28"/>
        </w:rPr>
        <w:t xml:space="preserve"> </w:t>
      </w:r>
      <w:r w:rsidRPr="00E73FB3">
        <w:rPr>
          <w:sz w:val="28"/>
          <w:szCs w:val="28"/>
        </w:rPr>
        <w:t>подъездных и соединительных путях, а также в качестве</w:t>
      </w:r>
      <w:r>
        <w:rPr>
          <w:sz w:val="28"/>
          <w:szCs w:val="28"/>
        </w:rPr>
        <w:t xml:space="preserve"> </w:t>
      </w:r>
      <w:r w:rsidRPr="00E73FB3">
        <w:rPr>
          <w:sz w:val="28"/>
          <w:szCs w:val="28"/>
        </w:rPr>
        <w:t>подушки под все виды балластов (щебеночный,</w:t>
      </w:r>
      <w:r>
        <w:rPr>
          <w:sz w:val="28"/>
          <w:szCs w:val="28"/>
        </w:rPr>
        <w:t xml:space="preserve"> </w:t>
      </w:r>
      <w:r w:rsidRPr="00E73FB3">
        <w:rPr>
          <w:sz w:val="28"/>
          <w:szCs w:val="28"/>
        </w:rPr>
        <w:t>асбестовый); допускается также балластировка главного</w:t>
      </w:r>
      <w:r>
        <w:rPr>
          <w:sz w:val="28"/>
          <w:szCs w:val="28"/>
        </w:rPr>
        <w:t xml:space="preserve"> </w:t>
      </w:r>
      <w:r w:rsidRPr="00E73FB3">
        <w:rPr>
          <w:sz w:val="28"/>
          <w:szCs w:val="28"/>
        </w:rPr>
        <w:t>пути 4-го класса.</w:t>
      </w:r>
    </w:p>
    <w:p w:rsidR="008A301C" w:rsidRPr="00247572" w:rsidRDefault="008A301C" w:rsidP="008A301C">
      <w:pPr>
        <w:autoSpaceDE w:val="0"/>
        <w:autoSpaceDN w:val="0"/>
        <w:adjustRightInd w:val="0"/>
        <w:spacing w:line="360" w:lineRule="exact"/>
        <w:jc w:val="center"/>
        <w:rPr>
          <w:i/>
          <w:sz w:val="28"/>
          <w:szCs w:val="28"/>
        </w:rPr>
      </w:pPr>
      <w:r w:rsidRPr="00247572">
        <w:rPr>
          <w:bCs/>
          <w:i/>
          <w:sz w:val="28"/>
          <w:szCs w:val="28"/>
        </w:rPr>
        <w:t xml:space="preserve">Поперечные профили балластной призмы. </w:t>
      </w:r>
    </w:p>
    <w:p w:rsidR="008A301C" w:rsidRDefault="008A301C" w:rsidP="008A301C">
      <w:pPr>
        <w:autoSpaceDE w:val="0"/>
        <w:autoSpaceDN w:val="0"/>
        <w:adjustRightInd w:val="0"/>
        <w:spacing w:line="360" w:lineRule="exact"/>
        <w:ind w:firstLine="709"/>
        <w:jc w:val="both"/>
        <w:rPr>
          <w:color w:val="000000"/>
          <w:sz w:val="28"/>
          <w:szCs w:val="28"/>
        </w:rPr>
      </w:pPr>
      <w:r>
        <w:rPr>
          <w:color w:val="000000"/>
          <w:sz w:val="28"/>
          <w:szCs w:val="28"/>
        </w:rPr>
        <w:t>П</w:t>
      </w:r>
      <w:r w:rsidRPr="00E73FB3">
        <w:rPr>
          <w:color w:val="000000"/>
          <w:sz w:val="28"/>
          <w:szCs w:val="28"/>
        </w:rPr>
        <w:t>о конструкции различают балластны</w:t>
      </w:r>
      <w:r>
        <w:rPr>
          <w:color w:val="000000"/>
          <w:sz w:val="28"/>
          <w:szCs w:val="28"/>
        </w:rPr>
        <w:t xml:space="preserve">е призмы: однослойные (из любых </w:t>
      </w:r>
      <w:r w:rsidRPr="00E73FB3">
        <w:rPr>
          <w:color w:val="000000"/>
          <w:sz w:val="28"/>
          <w:szCs w:val="28"/>
        </w:rPr>
        <w:t>ба</w:t>
      </w:r>
      <w:r>
        <w:rPr>
          <w:color w:val="000000"/>
          <w:sz w:val="28"/>
          <w:szCs w:val="28"/>
        </w:rPr>
        <w:t>лластных материалов, кроме щебе</w:t>
      </w:r>
      <w:r w:rsidRPr="00E73FB3">
        <w:rPr>
          <w:color w:val="000000"/>
          <w:sz w:val="28"/>
          <w:szCs w:val="28"/>
        </w:rPr>
        <w:t>ночн</w:t>
      </w:r>
      <w:r>
        <w:rPr>
          <w:color w:val="000000"/>
          <w:sz w:val="28"/>
          <w:szCs w:val="28"/>
        </w:rPr>
        <w:t xml:space="preserve">ого): двухслойные (щебеночный и </w:t>
      </w:r>
      <w:r w:rsidRPr="00E73FB3">
        <w:rPr>
          <w:color w:val="000000"/>
          <w:sz w:val="28"/>
          <w:szCs w:val="28"/>
        </w:rPr>
        <w:t>асбестовый балласты поверх песчаной или гравийно-песчаной подушки);</w:t>
      </w:r>
      <w:r>
        <w:rPr>
          <w:color w:val="000000"/>
          <w:sz w:val="28"/>
          <w:szCs w:val="28"/>
        </w:rPr>
        <w:t xml:space="preserve"> </w:t>
      </w:r>
      <w:r w:rsidRPr="00E73FB3">
        <w:rPr>
          <w:color w:val="000000"/>
          <w:sz w:val="28"/>
          <w:szCs w:val="28"/>
        </w:rPr>
        <w:t>трехслойные (асбестовый балласт повер</w:t>
      </w:r>
      <w:r>
        <w:rPr>
          <w:color w:val="000000"/>
          <w:sz w:val="28"/>
          <w:szCs w:val="28"/>
        </w:rPr>
        <w:t xml:space="preserve">х щебеночной призмы на песчаной </w:t>
      </w:r>
      <w:r w:rsidRPr="00E73FB3">
        <w:rPr>
          <w:color w:val="000000"/>
          <w:sz w:val="28"/>
          <w:szCs w:val="28"/>
        </w:rPr>
        <w:t>подушке, или при наличии разделительного</w:t>
      </w:r>
      <w:r>
        <w:rPr>
          <w:color w:val="000000"/>
          <w:sz w:val="28"/>
          <w:szCs w:val="28"/>
        </w:rPr>
        <w:t xml:space="preserve"> </w:t>
      </w:r>
      <w:r w:rsidRPr="00E73FB3">
        <w:rPr>
          <w:color w:val="000000"/>
          <w:sz w:val="28"/>
          <w:szCs w:val="28"/>
        </w:rPr>
        <w:t xml:space="preserve">слоя </w:t>
      </w:r>
      <w:proofErr w:type="gramStart"/>
      <w:r w:rsidRPr="00E73FB3">
        <w:rPr>
          <w:color w:val="000000"/>
          <w:sz w:val="28"/>
          <w:szCs w:val="28"/>
        </w:rPr>
        <w:t>из</w:t>
      </w:r>
      <w:proofErr w:type="gramEnd"/>
      <w:r w:rsidRPr="00E73FB3">
        <w:rPr>
          <w:color w:val="000000"/>
          <w:sz w:val="28"/>
          <w:szCs w:val="28"/>
        </w:rPr>
        <w:t xml:space="preserve"> современных </w:t>
      </w:r>
      <w:proofErr w:type="spellStart"/>
      <w:r w:rsidRPr="00E73FB3">
        <w:rPr>
          <w:color w:val="000000"/>
          <w:sz w:val="28"/>
          <w:szCs w:val="28"/>
        </w:rPr>
        <w:t>геоматериалов</w:t>
      </w:r>
      <w:proofErr w:type="spellEnd"/>
      <w:r w:rsidRPr="00E73FB3">
        <w:rPr>
          <w:color w:val="000000"/>
          <w:sz w:val="28"/>
          <w:szCs w:val="28"/>
        </w:rPr>
        <w:t>).</w:t>
      </w:r>
    </w:p>
    <w:p w:rsidR="008A301C" w:rsidRDefault="008A301C" w:rsidP="008A301C">
      <w:pPr>
        <w:autoSpaceDE w:val="0"/>
        <w:autoSpaceDN w:val="0"/>
        <w:adjustRightInd w:val="0"/>
        <w:spacing w:line="360" w:lineRule="exact"/>
        <w:ind w:firstLine="709"/>
        <w:jc w:val="both"/>
        <w:rPr>
          <w:color w:val="000000"/>
          <w:sz w:val="28"/>
          <w:szCs w:val="28"/>
        </w:rPr>
      </w:pPr>
      <w:r w:rsidRPr="00E73FB3">
        <w:rPr>
          <w:bCs/>
          <w:color w:val="000000"/>
          <w:sz w:val="28"/>
          <w:szCs w:val="28"/>
        </w:rPr>
        <w:t>Назначение балластной (обычно песчаной) подушки:</w:t>
      </w:r>
      <w:r w:rsidRPr="00E73FB3">
        <w:rPr>
          <w:b/>
          <w:bCs/>
          <w:color w:val="000000"/>
          <w:sz w:val="28"/>
          <w:szCs w:val="28"/>
        </w:rPr>
        <w:t xml:space="preserve"> </w:t>
      </w:r>
      <w:r w:rsidRPr="00E73FB3">
        <w:rPr>
          <w:color w:val="000000"/>
          <w:sz w:val="28"/>
          <w:szCs w:val="28"/>
        </w:rPr>
        <w:t>предотвращать засор</w:t>
      </w:r>
      <w:r>
        <w:rPr>
          <w:color w:val="000000"/>
          <w:sz w:val="28"/>
          <w:szCs w:val="28"/>
        </w:rPr>
        <w:t>ение щебня грунтом основной пло</w:t>
      </w:r>
      <w:r w:rsidRPr="00E73FB3">
        <w:rPr>
          <w:color w:val="000000"/>
          <w:sz w:val="28"/>
          <w:szCs w:val="28"/>
        </w:rPr>
        <w:t>щадки земляного полотна; предохранять грунт от разжижения (весной), пересыхания и растрескивания (летом).</w:t>
      </w:r>
    </w:p>
    <w:p w:rsidR="008A301C" w:rsidRDefault="008A301C" w:rsidP="008A301C">
      <w:pPr>
        <w:autoSpaceDE w:val="0"/>
        <w:autoSpaceDN w:val="0"/>
        <w:adjustRightInd w:val="0"/>
        <w:spacing w:line="360" w:lineRule="exact"/>
        <w:ind w:firstLine="709"/>
        <w:jc w:val="both"/>
        <w:rPr>
          <w:color w:val="000000"/>
          <w:sz w:val="28"/>
          <w:szCs w:val="28"/>
        </w:rPr>
      </w:pPr>
      <w:r w:rsidRPr="00E40F0C">
        <w:rPr>
          <w:color w:val="000000" w:themeColor="text1"/>
          <w:sz w:val="28"/>
          <w:szCs w:val="28"/>
        </w:rPr>
        <w:t>Балластная призма должна содержаться в соответствии с типовыми поперечными профилями, приведен</w:t>
      </w:r>
      <w:r>
        <w:rPr>
          <w:color w:val="000000" w:themeColor="text1"/>
          <w:sz w:val="28"/>
          <w:szCs w:val="28"/>
        </w:rPr>
        <w:t>ными на рисунке 13</w:t>
      </w:r>
      <w:r w:rsidRPr="00E40F0C">
        <w:rPr>
          <w:color w:val="000000" w:themeColor="text1"/>
          <w:sz w:val="28"/>
          <w:szCs w:val="28"/>
        </w:rPr>
        <w:t xml:space="preserve"> и в  таблице </w:t>
      </w:r>
      <w:r>
        <w:rPr>
          <w:color w:val="000000" w:themeColor="text1"/>
          <w:sz w:val="28"/>
          <w:szCs w:val="28"/>
        </w:rPr>
        <w:t>№ 6.</w:t>
      </w:r>
    </w:p>
    <w:p w:rsidR="008A301C" w:rsidRPr="00314DC7" w:rsidRDefault="008A301C" w:rsidP="008A301C">
      <w:pPr>
        <w:autoSpaceDE w:val="0"/>
        <w:autoSpaceDN w:val="0"/>
        <w:adjustRightInd w:val="0"/>
        <w:spacing w:line="360" w:lineRule="exact"/>
        <w:ind w:firstLine="709"/>
        <w:jc w:val="right"/>
        <w:rPr>
          <w:color w:val="000000" w:themeColor="text1"/>
          <w:sz w:val="28"/>
        </w:rPr>
      </w:pPr>
      <w:r>
        <w:rPr>
          <w:color w:val="000000" w:themeColor="text1"/>
          <w:sz w:val="28"/>
        </w:rPr>
        <w:t>Таблица № 6</w:t>
      </w:r>
    </w:p>
    <w:p w:rsidR="008A301C" w:rsidRPr="00247572" w:rsidRDefault="008A301C" w:rsidP="008A301C">
      <w:pPr>
        <w:autoSpaceDE w:val="0"/>
        <w:autoSpaceDN w:val="0"/>
        <w:adjustRightInd w:val="0"/>
        <w:spacing w:line="360" w:lineRule="exact"/>
        <w:ind w:firstLine="709"/>
        <w:jc w:val="both"/>
        <w:rPr>
          <w:color w:val="000000"/>
          <w:sz w:val="32"/>
          <w:szCs w:val="28"/>
        </w:rPr>
      </w:pPr>
      <w:r w:rsidRPr="00314DC7">
        <w:rPr>
          <w:color w:val="000000" w:themeColor="text1"/>
          <w:sz w:val="28"/>
        </w:rPr>
        <w:t xml:space="preserve">Номинальные размеры балластной призмы и обочин земляного полотна в зависимости от класса пути, </w:t>
      </w:r>
      <w:proofErr w:type="gramStart"/>
      <w:r w:rsidRPr="00314DC7">
        <w:rPr>
          <w:color w:val="000000" w:themeColor="text1"/>
          <w:sz w:val="28"/>
        </w:rPr>
        <w:t>см</w:t>
      </w:r>
      <w:proofErr w:type="gramEnd"/>
    </w:p>
    <w:tbl>
      <w:tblPr>
        <w:tblW w:w="9725"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917"/>
        <w:gridCol w:w="3744"/>
        <w:gridCol w:w="1219"/>
        <w:gridCol w:w="1613"/>
        <w:gridCol w:w="2232"/>
      </w:tblGrid>
      <w:tr w:rsidR="008A301C" w:rsidRPr="00314DC7" w:rsidTr="00106F17">
        <w:tc>
          <w:tcPr>
            <w:tcW w:w="917" w:type="dxa"/>
            <w:shd w:val="clear" w:color="auto" w:fill="auto"/>
          </w:tcPr>
          <w:p w:rsidR="008A301C" w:rsidRPr="00314DC7" w:rsidRDefault="008A301C" w:rsidP="00106F17">
            <w:pPr>
              <w:spacing w:line="274" w:lineRule="exact"/>
              <w:jc w:val="center"/>
              <w:rPr>
                <w:color w:val="000000" w:themeColor="text1"/>
                <w:sz w:val="28"/>
              </w:rPr>
            </w:pPr>
            <w:r w:rsidRPr="00314DC7">
              <w:rPr>
                <w:color w:val="000000" w:themeColor="text1"/>
                <w:sz w:val="28"/>
              </w:rPr>
              <w:t>Класс пути</w:t>
            </w:r>
          </w:p>
        </w:tc>
        <w:tc>
          <w:tcPr>
            <w:tcW w:w="3744" w:type="dxa"/>
            <w:shd w:val="clear" w:color="auto" w:fill="auto"/>
          </w:tcPr>
          <w:p w:rsidR="008A301C" w:rsidRPr="00314DC7" w:rsidRDefault="008A301C" w:rsidP="00106F17">
            <w:pPr>
              <w:spacing w:line="278" w:lineRule="exact"/>
              <w:jc w:val="center"/>
              <w:rPr>
                <w:color w:val="000000" w:themeColor="text1"/>
                <w:sz w:val="28"/>
              </w:rPr>
            </w:pPr>
            <w:r w:rsidRPr="00314DC7">
              <w:rPr>
                <w:color w:val="000000" w:themeColor="text1"/>
                <w:sz w:val="28"/>
              </w:rPr>
              <w:t xml:space="preserve">Толщина слоя балласта в </w:t>
            </w:r>
            <w:proofErr w:type="spellStart"/>
            <w:r w:rsidRPr="00314DC7">
              <w:rPr>
                <w:color w:val="000000" w:themeColor="text1"/>
                <w:sz w:val="28"/>
              </w:rPr>
              <w:t>подрельсовой</w:t>
            </w:r>
            <w:proofErr w:type="spellEnd"/>
            <w:r w:rsidRPr="00314DC7">
              <w:rPr>
                <w:color w:val="000000" w:themeColor="text1"/>
                <w:sz w:val="28"/>
              </w:rPr>
              <w:t xml:space="preserve"> зоне (в кривых - по внутренней нити) без учета песчаной подушки, </w:t>
            </w:r>
            <w:proofErr w:type="gramStart"/>
            <w:r w:rsidRPr="00314DC7">
              <w:rPr>
                <w:i/>
                <w:color w:val="000000" w:themeColor="text1"/>
                <w:sz w:val="28"/>
                <w:lang w:val="en-US"/>
              </w:rPr>
              <w:t>h</w:t>
            </w:r>
            <w:proofErr w:type="spellStart"/>
            <w:proofErr w:type="gramEnd"/>
            <w:r w:rsidRPr="00314DC7">
              <w:rPr>
                <w:color w:val="000000" w:themeColor="text1"/>
                <w:sz w:val="28"/>
                <w:vertAlign w:val="subscript"/>
              </w:rPr>
              <w:t>щ</w:t>
            </w:r>
            <w:proofErr w:type="spellEnd"/>
          </w:p>
        </w:tc>
        <w:tc>
          <w:tcPr>
            <w:tcW w:w="1219" w:type="dxa"/>
            <w:shd w:val="clear" w:color="auto" w:fill="auto"/>
          </w:tcPr>
          <w:p w:rsidR="008A301C" w:rsidRPr="00314DC7" w:rsidRDefault="008A301C" w:rsidP="00106F17">
            <w:pPr>
              <w:spacing w:line="278" w:lineRule="exact"/>
              <w:rPr>
                <w:color w:val="000000" w:themeColor="text1"/>
                <w:sz w:val="28"/>
              </w:rPr>
            </w:pPr>
            <w:r w:rsidRPr="00314DC7">
              <w:rPr>
                <w:color w:val="000000" w:themeColor="text1"/>
                <w:sz w:val="28"/>
              </w:rPr>
              <w:t>Ширина</w:t>
            </w:r>
          </w:p>
          <w:p w:rsidR="008A301C" w:rsidRPr="00314DC7" w:rsidRDefault="008A301C" w:rsidP="00106F17">
            <w:pPr>
              <w:spacing w:line="278" w:lineRule="exact"/>
              <w:rPr>
                <w:color w:val="000000" w:themeColor="text1"/>
                <w:sz w:val="28"/>
              </w:rPr>
            </w:pPr>
            <w:r w:rsidRPr="00314DC7">
              <w:rPr>
                <w:color w:val="000000" w:themeColor="text1"/>
                <w:sz w:val="28"/>
              </w:rPr>
              <w:t xml:space="preserve">плеча призмы, </w:t>
            </w:r>
            <w:r w:rsidRPr="00314DC7">
              <w:rPr>
                <w:i/>
                <w:color w:val="000000" w:themeColor="text1"/>
                <w:sz w:val="28"/>
                <w:lang w:val="en-US"/>
              </w:rPr>
              <w:t>d</w:t>
            </w:r>
            <w:r w:rsidRPr="00314DC7">
              <w:rPr>
                <w:color w:val="000000" w:themeColor="text1"/>
                <w:sz w:val="28"/>
              </w:rPr>
              <w:t xml:space="preserve"> </w:t>
            </w:r>
          </w:p>
        </w:tc>
        <w:tc>
          <w:tcPr>
            <w:tcW w:w="1613" w:type="dxa"/>
            <w:shd w:val="clear" w:color="auto" w:fill="auto"/>
          </w:tcPr>
          <w:p w:rsidR="008A301C" w:rsidRPr="00314DC7" w:rsidRDefault="008A301C" w:rsidP="00106F17">
            <w:pPr>
              <w:spacing w:line="278" w:lineRule="exact"/>
              <w:jc w:val="center"/>
              <w:rPr>
                <w:color w:val="000000" w:themeColor="text1"/>
                <w:sz w:val="28"/>
              </w:rPr>
            </w:pPr>
            <w:r w:rsidRPr="00314DC7">
              <w:rPr>
                <w:color w:val="000000" w:themeColor="text1"/>
                <w:sz w:val="28"/>
              </w:rPr>
              <w:t xml:space="preserve">Толщина песчаной подушки, </w:t>
            </w:r>
            <w:proofErr w:type="gramStart"/>
            <w:r w:rsidRPr="00314DC7">
              <w:rPr>
                <w:i/>
                <w:color w:val="000000" w:themeColor="text1"/>
                <w:sz w:val="28"/>
                <w:lang w:val="en-US"/>
              </w:rPr>
              <w:t>h</w:t>
            </w:r>
            <w:proofErr w:type="spellStart"/>
            <w:proofErr w:type="gramEnd"/>
            <w:r w:rsidRPr="00314DC7">
              <w:rPr>
                <w:color w:val="000000" w:themeColor="text1"/>
                <w:sz w:val="28"/>
                <w:vertAlign w:val="subscript"/>
              </w:rPr>
              <w:t>п</w:t>
            </w:r>
            <w:proofErr w:type="spellEnd"/>
            <w:r w:rsidRPr="00314DC7">
              <w:rPr>
                <w:color w:val="000000" w:themeColor="text1"/>
                <w:sz w:val="28"/>
              </w:rPr>
              <w:t xml:space="preserve"> </w:t>
            </w:r>
          </w:p>
        </w:tc>
        <w:tc>
          <w:tcPr>
            <w:tcW w:w="2232" w:type="dxa"/>
            <w:shd w:val="clear" w:color="auto" w:fill="auto"/>
          </w:tcPr>
          <w:p w:rsidR="008A301C" w:rsidRPr="00314DC7" w:rsidRDefault="008A301C" w:rsidP="00106F17">
            <w:pPr>
              <w:spacing w:line="278" w:lineRule="exact"/>
              <w:jc w:val="center"/>
              <w:rPr>
                <w:color w:val="000000" w:themeColor="text1"/>
                <w:sz w:val="28"/>
              </w:rPr>
            </w:pPr>
            <w:r w:rsidRPr="00314DC7">
              <w:rPr>
                <w:color w:val="000000" w:themeColor="text1"/>
                <w:sz w:val="28"/>
              </w:rPr>
              <w:t>Ширина обочины земляного полотна</w:t>
            </w:r>
          </w:p>
        </w:tc>
      </w:tr>
      <w:tr w:rsidR="008A301C" w:rsidRPr="00314DC7" w:rsidTr="00106F17">
        <w:tc>
          <w:tcPr>
            <w:tcW w:w="917"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1С, 2С</w:t>
            </w:r>
          </w:p>
        </w:tc>
        <w:tc>
          <w:tcPr>
            <w:tcW w:w="3744"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35 /40</w:t>
            </w:r>
          </w:p>
        </w:tc>
        <w:tc>
          <w:tcPr>
            <w:tcW w:w="1219"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40/45</w:t>
            </w:r>
          </w:p>
        </w:tc>
        <w:tc>
          <w:tcPr>
            <w:tcW w:w="1613" w:type="dxa"/>
            <w:vMerge w:val="restart"/>
            <w:shd w:val="clear" w:color="auto" w:fill="auto"/>
          </w:tcPr>
          <w:p w:rsidR="008A301C" w:rsidRPr="00314DC7" w:rsidRDefault="008A301C" w:rsidP="00106F17">
            <w:pPr>
              <w:jc w:val="center"/>
              <w:rPr>
                <w:color w:val="000000" w:themeColor="text1"/>
                <w:sz w:val="28"/>
              </w:rPr>
            </w:pPr>
            <w:r w:rsidRPr="00314DC7">
              <w:rPr>
                <w:color w:val="000000" w:themeColor="text1"/>
                <w:sz w:val="28"/>
              </w:rPr>
              <w:t>20</w:t>
            </w:r>
          </w:p>
        </w:tc>
        <w:tc>
          <w:tcPr>
            <w:tcW w:w="2232"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50(40)</w:t>
            </w:r>
          </w:p>
        </w:tc>
      </w:tr>
      <w:tr w:rsidR="008A301C" w:rsidRPr="00314DC7" w:rsidTr="00106F17">
        <w:tc>
          <w:tcPr>
            <w:tcW w:w="917"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1 и 2</w:t>
            </w:r>
          </w:p>
        </w:tc>
        <w:tc>
          <w:tcPr>
            <w:tcW w:w="3744"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35/40</w:t>
            </w:r>
          </w:p>
        </w:tc>
        <w:tc>
          <w:tcPr>
            <w:tcW w:w="1219"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40/45</w:t>
            </w:r>
          </w:p>
          <w:p w:rsidR="008A301C" w:rsidRPr="00314DC7" w:rsidRDefault="008A301C" w:rsidP="00106F17">
            <w:pPr>
              <w:rPr>
                <w:color w:val="000000" w:themeColor="text1"/>
                <w:sz w:val="28"/>
              </w:rPr>
            </w:pPr>
          </w:p>
        </w:tc>
        <w:tc>
          <w:tcPr>
            <w:tcW w:w="1613" w:type="dxa"/>
            <w:vMerge/>
            <w:shd w:val="clear" w:color="auto" w:fill="auto"/>
            <w:vAlign w:val="center"/>
          </w:tcPr>
          <w:p w:rsidR="008A301C" w:rsidRPr="00314DC7" w:rsidRDefault="008A301C" w:rsidP="00106F17">
            <w:pPr>
              <w:rPr>
                <w:color w:val="000000" w:themeColor="text1"/>
                <w:sz w:val="28"/>
              </w:rPr>
            </w:pPr>
          </w:p>
        </w:tc>
        <w:tc>
          <w:tcPr>
            <w:tcW w:w="2232" w:type="dxa"/>
            <w:vMerge w:val="restart"/>
            <w:shd w:val="clear" w:color="auto" w:fill="auto"/>
          </w:tcPr>
          <w:p w:rsidR="008A301C" w:rsidRPr="00314DC7" w:rsidRDefault="008A301C" w:rsidP="00106F17">
            <w:pPr>
              <w:jc w:val="center"/>
              <w:rPr>
                <w:color w:val="000000" w:themeColor="text1"/>
                <w:sz w:val="28"/>
              </w:rPr>
            </w:pPr>
            <w:r w:rsidRPr="00314DC7">
              <w:rPr>
                <w:color w:val="000000" w:themeColor="text1"/>
                <w:sz w:val="28"/>
              </w:rPr>
              <w:t>50(40)</w:t>
            </w:r>
          </w:p>
        </w:tc>
      </w:tr>
      <w:tr w:rsidR="008A301C" w:rsidRPr="00314DC7" w:rsidTr="00106F17">
        <w:tc>
          <w:tcPr>
            <w:tcW w:w="917"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3</w:t>
            </w:r>
          </w:p>
        </w:tc>
        <w:tc>
          <w:tcPr>
            <w:tcW w:w="3744" w:type="dxa"/>
            <w:shd w:val="clear" w:color="auto" w:fill="auto"/>
          </w:tcPr>
          <w:p w:rsidR="008A301C" w:rsidRPr="00314DC7" w:rsidRDefault="008A301C" w:rsidP="00106F17">
            <w:pPr>
              <w:jc w:val="center"/>
              <w:rPr>
                <w:color w:val="000000" w:themeColor="text1"/>
                <w:position w:val="-4"/>
                <w:sz w:val="28"/>
              </w:rPr>
            </w:pPr>
            <w:r w:rsidRPr="00314DC7">
              <w:rPr>
                <w:color w:val="000000" w:themeColor="text1"/>
                <w:position w:val="-4"/>
                <w:sz w:val="28"/>
              </w:rPr>
              <w:t xml:space="preserve">35/40 </w:t>
            </w:r>
          </w:p>
        </w:tc>
        <w:tc>
          <w:tcPr>
            <w:tcW w:w="1219"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35/40</w:t>
            </w:r>
          </w:p>
          <w:p w:rsidR="008A301C" w:rsidRPr="00314DC7" w:rsidRDefault="008A301C" w:rsidP="00106F17">
            <w:pPr>
              <w:rPr>
                <w:color w:val="000000" w:themeColor="text1"/>
                <w:sz w:val="28"/>
              </w:rPr>
            </w:pPr>
          </w:p>
        </w:tc>
        <w:tc>
          <w:tcPr>
            <w:tcW w:w="1613" w:type="dxa"/>
            <w:vMerge/>
            <w:shd w:val="clear" w:color="auto" w:fill="auto"/>
            <w:vAlign w:val="center"/>
          </w:tcPr>
          <w:p w:rsidR="008A301C" w:rsidRPr="00314DC7" w:rsidRDefault="008A301C" w:rsidP="00106F17">
            <w:pPr>
              <w:rPr>
                <w:color w:val="000000" w:themeColor="text1"/>
                <w:sz w:val="28"/>
              </w:rPr>
            </w:pPr>
          </w:p>
        </w:tc>
        <w:tc>
          <w:tcPr>
            <w:tcW w:w="2232" w:type="dxa"/>
            <w:vMerge/>
            <w:shd w:val="clear" w:color="auto" w:fill="auto"/>
            <w:vAlign w:val="center"/>
          </w:tcPr>
          <w:p w:rsidR="008A301C" w:rsidRPr="00314DC7" w:rsidRDefault="008A301C" w:rsidP="00106F17">
            <w:pPr>
              <w:rPr>
                <w:color w:val="000000" w:themeColor="text1"/>
                <w:sz w:val="28"/>
              </w:rPr>
            </w:pPr>
          </w:p>
        </w:tc>
      </w:tr>
      <w:tr w:rsidR="008A301C" w:rsidRPr="00314DC7" w:rsidTr="00106F17">
        <w:tc>
          <w:tcPr>
            <w:tcW w:w="917"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4</w:t>
            </w:r>
          </w:p>
        </w:tc>
        <w:tc>
          <w:tcPr>
            <w:tcW w:w="3744"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25/30</w:t>
            </w:r>
          </w:p>
        </w:tc>
        <w:tc>
          <w:tcPr>
            <w:tcW w:w="1219"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 xml:space="preserve"> 25/40</w:t>
            </w:r>
          </w:p>
          <w:p w:rsidR="008A301C" w:rsidRPr="00314DC7" w:rsidRDefault="008A301C" w:rsidP="00106F17">
            <w:pPr>
              <w:rPr>
                <w:color w:val="000000" w:themeColor="text1"/>
                <w:sz w:val="28"/>
              </w:rPr>
            </w:pPr>
          </w:p>
        </w:tc>
        <w:tc>
          <w:tcPr>
            <w:tcW w:w="1613" w:type="dxa"/>
            <w:vMerge/>
            <w:shd w:val="clear" w:color="auto" w:fill="auto"/>
            <w:vAlign w:val="center"/>
          </w:tcPr>
          <w:p w:rsidR="008A301C" w:rsidRPr="00314DC7" w:rsidRDefault="008A301C" w:rsidP="00106F17">
            <w:pPr>
              <w:rPr>
                <w:color w:val="000000" w:themeColor="text1"/>
                <w:sz w:val="28"/>
              </w:rPr>
            </w:pPr>
          </w:p>
        </w:tc>
        <w:tc>
          <w:tcPr>
            <w:tcW w:w="2232"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40</w:t>
            </w:r>
          </w:p>
        </w:tc>
      </w:tr>
      <w:tr w:rsidR="008A301C" w:rsidRPr="00314DC7" w:rsidTr="00106F17">
        <w:tc>
          <w:tcPr>
            <w:tcW w:w="917"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5</w:t>
            </w:r>
          </w:p>
        </w:tc>
        <w:tc>
          <w:tcPr>
            <w:tcW w:w="3744"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 xml:space="preserve">20/20 </w:t>
            </w:r>
          </w:p>
        </w:tc>
        <w:tc>
          <w:tcPr>
            <w:tcW w:w="1219"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 xml:space="preserve"> 20/40</w:t>
            </w:r>
          </w:p>
        </w:tc>
        <w:tc>
          <w:tcPr>
            <w:tcW w:w="1613"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15</w:t>
            </w:r>
          </w:p>
        </w:tc>
        <w:tc>
          <w:tcPr>
            <w:tcW w:w="2232" w:type="dxa"/>
            <w:shd w:val="clear" w:color="auto" w:fill="auto"/>
          </w:tcPr>
          <w:p w:rsidR="008A301C" w:rsidRPr="00314DC7" w:rsidRDefault="008A301C" w:rsidP="00106F17">
            <w:pPr>
              <w:jc w:val="center"/>
              <w:rPr>
                <w:color w:val="000000" w:themeColor="text1"/>
                <w:sz w:val="28"/>
              </w:rPr>
            </w:pPr>
            <w:r w:rsidRPr="00314DC7">
              <w:rPr>
                <w:color w:val="000000" w:themeColor="text1"/>
                <w:sz w:val="28"/>
              </w:rPr>
              <w:t>40</w:t>
            </w:r>
          </w:p>
        </w:tc>
      </w:tr>
    </w:tbl>
    <w:p w:rsidR="008A301C" w:rsidRPr="00E40F0C"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rPr>
      </w:pPr>
      <w:proofErr w:type="gramStart"/>
      <w:r w:rsidRPr="00E40F0C">
        <w:rPr>
          <w:color w:val="000000" w:themeColor="text1"/>
        </w:rPr>
        <w:t>П</w:t>
      </w:r>
      <w:proofErr w:type="gramEnd"/>
      <w:r w:rsidRPr="00E40F0C">
        <w:rPr>
          <w:color w:val="000000" w:themeColor="text1"/>
        </w:rPr>
        <w:t xml:space="preserve"> </w:t>
      </w:r>
      <w:proofErr w:type="spellStart"/>
      <w:r w:rsidRPr="00E40F0C">
        <w:rPr>
          <w:color w:val="000000" w:themeColor="text1"/>
        </w:rPr>
        <w:t>р</w:t>
      </w:r>
      <w:proofErr w:type="spellEnd"/>
      <w:r w:rsidRPr="00E40F0C">
        <w:rPr>
          <w:color w:val="000000" w:themeColor="text1"/>
        </w:rPr>
        <w:t xml:space="preserve"> и м е ч а </w:t>
      </w:r>
      <w:proofErr w:type="spellStart"/>
      <w:r w:rsidRPr="00E40F0C">
        <w:rPr>
          <w:color w:val="000000" w:themeColor="text1"/>
        </w:rPr>
        <w:t>н</w:t>
      </w:r>
      <w:proofErr w:type="spellEnd"/>
      <w:r w:rsidRPr="00E40F0C">
        <w:rPr>
          <w:color w:val="000000" w:themeColor="text1"/>
        </w:rPr>
        <w:t xml:space="preserve"> и я:</w:t>
      </w:r>
    </w:p>
    <w:p w:rsidR="008A301C" w:rsidRPr="00E40F0C" w:rsidRDefault="008A301C" w:rsidP="008A301C">
      <w:pPr>
        <w:tabs>
          <w:tab w:val="left" w:pos="1411"/>
        </w:tabs>
        <w:autoSpaceDE w:val="0"/>
        <w:autoSpaceDN w:val="0"/>
        <w:adjustRightInd w:val="0"/>
        <w:ind w:firstLine="709"/>
        <w:jc w:val="both"/>
        <w:rPr>
          <w:color w:val="000000" w:themeColor="text1"/>
        </w:rPr>
      </w:pPr>
      <w:r w:rsidRPr="00E40F0C">
        <w:rPr>
          <w:color w:val="000000" w:themeColor="text1"/>
        </w:rPr>
        <w:t xml:space="preserve">1. В числителе приведены значения для звеньевого пути при деревянных шпалах; в знаменателе – для </w:t>
      </w:r>
      <w:proofErr w:type="spellStart"/>
      <w:r w:rsidRPr="00E40F0C">
        <w:rPr>
          <w:color w:val="000000" w:themeColor="text1"/>
        </w:rPr>
        <w:t>бесстыкового</w:t>
      </w:r>
      <w:proofErr w:type="spellEnd"/>
      <w:r w:rsidRPr="00E40F0C">
        <w:rPr>
          <w:color w:val="000000" w:themeColor="text1"/>
        </w:rPr>
        <w:t xml:space="preserve"> пути на железобетонных шпалах.</w:t>
      </w:r>
    </w:p>
    <w:p w:rsidR="008A301C" w:rsidRPr="00E40F0C" w:rsidRDefault="008A301C" w:rsidP="008A301C">
      <w:pPr>
        <w:tabs>
          <w:tab w:val="left" w:pos="1411"/>
        </w:tabs>
        <w:autoSpaceDE w:val="0"/>
        <w:autoSpaceDN w:val="0"/>
        <w:adjustRightInd w:val="0"/>
        <w:ind w:firstLine="709"/>
        <w:jc w:val="both"/>
        <w:rPr>
          <w:color w:val="000000" w:themeColor="text1"/>
        </w:rPr>
      </w:pPr>
      <w:r w:rsidRPr="00E40F0C">
        <w:rPr>
          <w:color w:val="000000" w:themeColor="text1"/>
        </w:rPr>
        <w:t>2. Балластная призма указанных размеров должна состоять из очищенного или нового балласта.</w:t>
      </w:r>
    </w:p>
    <w:p w:rsidR="008A301C" w:rsidRPr="00E40F0C" w:rsidRDefault="008A301C" w:rsidP="008A301C">
      <w:pPr>
        <w:tabs>
          <w:tab w:val="left" w:pos="1541"/>
        </w:tabs>
        <w:ind w:firstLine="709"/>
        <w:jc w:val="both"/>
        <w:rPr>
          <w:color w:val="000000" w:themeColor="text1"/>
        </w:rPr>
      </w:pPr>
      <w:r w:rsidRPr="00E40F0C">
        <w:rPr>
          <w:color w:val="000000" w:themeColor="text1"/>
        </w:rPr>
        <w:t xml:space="preserve">3. Под слоем нового или очищенного щебня нормируемой толщины могут находиться песчаная подушка толщиной 20 см, слой песчано-гравийной смеси или щебня фракций 5-25 мм, толщина которого определяется в проекте по ремонту пути. Вместо подушки также </w:t>
      </w:r>
      <w:r w:rsidRPr="00E40F0C">
        <w:rPr>
          <w:color w:val="000000" w:themeColor="text1"/>
        </w:rPr>
        <w:lastRenderedPageBreak/>
        <w:t xml:space="preserve">может быть уложен защитный разделительный слой из </w:t>
      </w:r>
      <w:proofErr w:type="spellStart"/>
      <w:r w:rsidRPr="00E40F0C">
        <w:rPr>
          <w:color w:val="000000" w:themeColor="text1"/>
        </w:rPr>
        <w:t>геотекстиля</w:t>
      </w:r>
      <w:proofErr w:type="spellEnd"/>
      <w:r w:rsidRPr="00E40F0C">
        <w:rPr>
          <w:color w:val="000000" w:themeColor="text1"/>
        </w:rPr>
        <w:t xml:space="preserve"> и </w:t>
      </w:r>
      <w:proofErr w:type="spellStart"/>
      <w:r w:rsidRPr="00E40F0C">
        <w:rPr>
          <w:color w:val="000000" w:themeColor="text1"/>
        </w:rPr>
        <w:t>геосентетического</w:t>
      </w:r>
      <w:proofErr w:type="spellEnd"/>
      <w:r w:rsidRPr="00E40F0C">
        <w:rPr>
          <w:color w:val="000000" w:themeColor="text1"/>
        </w:rPr>
        <w:t xml:space="preserve"> материала в соответствии с проектом по ремонту пути.</w:t>
      </w:r>
    </w:p>
    <w:p w:rsidR="008A301C" w:rsidRPr="00E40F0C" w:rsidRDefault="008A301C" w:rsidP="008A301C">
      <w:pPr>
        <w:tabs>
          <w:tab w:val="left" w:pos="1392"/>
        </w:tabs>
        <w:ind w:firstLine="709"/>
        <w:jc w:val="both"/>
        <w:rPr>
          <w:color w:val="000000" w:themeColor="text1"/>
        </w:rPr>
      </w:pPr>
      <w:r w:rsidRPr="00E40F0C">
        <w:rPr>
          <w:color w:val="000000" w:themeColor="text1"/>
        </w:rPr>
        <w:t>4. Крутизна откосов балластной призмы при всех видах балласта должна быть 1:1,5, а песчаной подушки -1:2, на путях 5 класса крутизна откосов допускается 1:2,5.</w:t>
      </w:r>
    </w:p>
    <w:p w:rsidR="008A301C" w:rsidRPr="00E40F0C" w:rsidRDefault="008A301C" w:rsidP="008A301C">
      <w:pPr>
        <w:tabs>
          <w:tab w:val="left" w:pos="1397"/>
        </w:tabs>
        <w:autoSpaceDE w:val="0"/>
        <w:autoSpaceDN w:val="0"/>
        <w:adjustRightInd w:val="0"/>
        <w:ind w:firstLine="709"/>
        <w:jc w:val="both"/>
        <w:rPr>
          <w:color w:val="000000" w:themeColor="text1"/>
        </w:rPr>
      </w:pPr>
      <w:r w:rsidRPr="00E40F0C">
        <w:rPr>
          <w:color w:val="000000" w:themeColor="text1"/>
        </w:rPr>
        <w:t>5. В скобках приведена ширина обочины на участках, где ее увеличение связано с работами по переустройству земляного полотна или изменением отметок пути более чем на 15 см.</w:t>
      </w:r>
    </w:p>
    <w:p w:rsidR="008A301C" w:rsidRPr="00E40F0C" w:rsidRDefault="008A301C" w:rsidP="008A301C">
      <w:pPr>
        <w:tabs>
          <w:tab w:val="left" w:pos="1397"/>
        </w:tabs>
        <w:autoSpaceDE w:val="0"/>
        <w:autoSpaceDN w:val="0"/>
        <w:adjustRightInd w:val="0"/>
        <w:ind w:firstLine="709"/>
        <w:jc w:val="both"/>
        <w:rPr>
          <w:color w:val="000000" w:themeColor="text1"/>
        </w:rPr>
      </w:pPr>
      <w:r w:rsidRPr="00E40F0C">
        <w:rPr>
          <w:color w:val="000000" w:themeColor="text1"/>
        </w:rPr>
        <w:t>6. Расстояние между заложением откоса призмы и балластной подушки на уровне основной площадки земляного полотна должно быть 15 см.</w:t>
      </w:r>
    </w:p>
    <w:p w:rsidR="008A301C" w:rsidRPr="00E40F0C" w:rsidRDefault="008A301C" w:rsidP="008A301C">
      <w:pPr>
        <w:tabs>
          <w:tab w:val="left" w:pos="1397"/>
        </w:tabs>
        <w:autoSpaceDE w:val="0"/>
        <w:autoSpaceDN w:val="0"/>
        <w:adjustRightInd w:val="0"/>
        <w:ind w:firstLine="709"/>
        <w:jc w:val="both"/>
        <w:rPr>
          <w:color w:val="000000" w:themeColor="text1"/>
        </w:rPr>
      </w:pPr>
      <w:r w:rsidRPr="00E40F0C">
        <w:rPr>
          <w:color w:val="000000" w:themeColor="text1"/>
        </w:rPr>
        <w:t>7. Поверхность балластной призмы должна быть на 3 см ниже верхней постели деревянных шпал и в одном уровне с верхом средней части железобетонных шпал.</w:t>
      </w:r>
    </w:p>
    <w:p w:rsidR="008A301C" w:rsidRPr="00E40F0C" w:rsidRDefault="008A301C" w:rsidP="008A301C">
      <w:pPr>
        <w:tabs>
          <w:tab w:val="left" w:pos="1397"/>
        </w:tabs>
        <w:autoSpaceDE w:val="0"/>
        <w:autoSpaceDN w:val="0"/>
        <w:adjustRightInd w:val="0"/>
        <w:ind w:firstLine="709"/>
        <w:jc w:val="both"/>
        <w:rPr>
          <w:color w:val="000000" w:themeColor="text1"/>
        </w:rPr>
      </w:pPr>
      <w:r w:rsidRPr="00E40F0C">
        <w:rPr>
          <w:color w:val="000000" w:themeColor="text1"/>
        </w:rPr>
        <w:t>8. Толщина балластного слоя на стрелочных переводах должна быть такой же, как и для пути соответствующего класса.</w:t>
      </w:r>
    </w:p>
    <w:p w:rsidR="008A301C" w:rsidRPr="00314DC7" w:rsidRDefault="008A301C" w:rsidP="008A301C">
      <w:pPr>
        <w:tabs>
          <w:tab w:val="left" w:pos="1397"/>
        </w:tabs>
        <w:autoSpaceDE w:val="0"/>
        <w:autoSpaceDN w:val="0"/>
        <w:adjustRightInd w:val="0"/>
        <w:jc w:val="center"/>
        <w:rPr>
          <w:color w:val="000000" w:themeColor="text1"/>
        </w:rPr>
      </w:pPr>
      <w:r w:rsidRPr="00314DC7">
        <w:rPr>
          <w:noProof/>
          <w:color w:val="000000" w:themeColor="text1"/>
        </w:rPr>
        <w:drawing>
          <wp:inline distT="0" distB="0" distL="0" distR="0">
            <wp:extent cx="4374375" cy="6705600"/>
            <wp:effectExtent l="19050" t="0" r="7125" b="0"/>
            <wp:docPr id="1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374375" cy="6705600"/>
                    </a:xfrm>
                    <a:prstGeom prst="rect">
                      <a:avLst/>
                    </a:prstGeom>
                    <a:noFill/>
                    <a:ln w="9525">
                      <a:noFill/>
                      <a:miter lim="800000"/>
                      <a:headEnd/>
                      <a:tailEnd/>
                    </a:ln>
                  </pic:spPr>
                </pic:pic>
              </a:graphicData>
            </a:graphic>
          </wp:inline>
        </w:drawing>
      </w:r>
    </w:p>
    <w:p w:rsidR="008A301C"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color w:val="000000" w:themeColor="text1"/>
          <w:sz w:val="28"/>
        </w:rPr>
      </w:pPr>
      <w:r>
        <w:rPr>
          <w:color w:val="000000" w:themeColor="text1"/>
          <w:sz w:val="28"/>
        </w:rPr>
        <w:t xml:space="preserve">Рисунок 13. </w:t>
      </w:r>
      <w:r w:rsidRPr="00314DC7">
        <w:rPr>
          <w:color w:val="000000" w:themeColor="text1"/>
          <w:sz w:val="28"/>
        </w:rPr>
        <w:t xml:space="preserve"> Поперечные профили балластной призмы (</w:t>
      </w:r>
      <w:proofErr w:type="gramStart"/>
      <w:r w:rsidRPr="00314DC7">
        <w:rPr>
          <w:color w:val="000000" w:themeColor="text1"/>
          <w:sz w:val="28"/>
        </w:rPr>
        <w:t>см</w:t>
      </w:r>
      <w:proofErr w:type="gramEnd"/>
      <w:r w:rsidRPr="00314DC7">
        <w:rPr>
          <w:color w:val="000000" w:themeColor="text1"/>
          <w:sz w:val="28"/>
        </w:rPr>
        <w:t>):</w:t>
      </w:r>
    </w:p>
    <w:p w:rsidR="008A301C"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both"/>
        <w:rPr>
          <w:color w:val="000000" w:themeColor="text1"/>
          <w:sz w:val="28"/>
        </w:rPr>
      </w:pPr>
      <w:proofErr w:type="gramStart"/>
      <w:r w:rsidRPr="00314DC7">
        <w:rPr>
          <w:i/>
          <w:iCs/>
          <w:color w:val="000000" w:themeColor="text1"/>
          <w:sz w:val="28"/>
        </w:rPr>
        <w:lastRenderedPageBreak/>
        <w:t xml:space="preserve">а, б, в </w:t>
      </w:r>
      <w:r w:rsidRPr="00314DC7">
        <w:rPr>
          <w:color w:val="000000" w:themeColor="text1"/>
          <w:sz w:val="28"/>
        </w:rPr>
        <w:t>– из щебня при деревянных шпалах (а – на прямом однопутном участке;</w:t>
      </w:r>
      <w:r>
        <w:rPr>
          <w:color w:val="000000" w:themeColor="text1"/>
          <w:sz w:val="28"/>
        </w:rPr>
        <w:t xml:space="preserve">  </w:t>
      </w:r>
      <w:r w:rsidRPr="00314DC7">
        <w:rPr>
          <w:color w:val="000000" w:themeColor="text1"/>
          <w:sz w:val="28"/>
        </w:rPr>
        <w:t xml:space="preserve"> </w:t>
      </w:r>
      <w:r w:rsidRPr="00314DC7">
        <w:rPr>
          <w:i/>
          <w:iCs/>
          <w:color w:val="000000" w:themeColor="text1"/>
          <w:sz w:val="28"/>
        </w:rPr>
        <w:t xml:space="preserve">б </w:t>
      </w:r>
      <w:r w:rsidRPr="00314DC7">
        <w:rPr>
          <w:color w:val="000000" w:themeColor="text1"/>
          <w:sz w:val="28"/>
        </w:rPr>
        <w:t xml:space="preserve">– в кривой; </w:t>
      </w:r>
      <w:r w:rsidRPr="00314DC7">
        <w:rPr>
          <w:i/>
          <w:iCs/>
          <w:color w:val="000000" w:themeColor="text1"/>
          <w:sz w:val="28"/>
        </w:rPr>
        <w:t xml:space="preserve">в </w:t>
      </w:r>
      <w:r w:rsidRPr="00314DC7">
        <w:rPr>
          <w:color w:val="000000" w:themeColor="text1"/>
          <w:sz w:val="28"/>
        </w:rPr>
        <w:t xml:space="preserve">– на прямом </w:t>
      </w:r>
      <w:proofErr w:type="spellStart"/>
      <w:r w:rsidRPr="00314DC7">
        <w:rPr>
          <w:color w:val="000000" w:themeColor="text1"/>
          <w:sz w:val="28"/>
        </w:rPr>
        <w:t>двухпутном</w:t>
      </w:r>
      <w:proofErr w:type="spellEnd"/>
      <w:r w:rsidRPr="00314DC7">
        <w:rPr>
          <w:color w:val="000000" w:themeColor="text1"/>
          <w:sz w:val="28"/>
        </w:rPr>
        <w:t xml:space="preserve"> участке); </w:t>
      </w:r>
      <w:r w:rsidRPr="00314DC7">
        <w:rPr>
          <w:i/>
          <w:iCs/>
          <w:color w:val="000000" w:themeColor="text1"/>
          <w:sz w:val="28"/>
        </w:rPr>
        <w:t xml:space="preserve">г, </w:t>
      </w:r>
      <w:proofErr w:type="spellStart"/>
      <w:r w:rsidRPr="00314DC7">
        <w:rPr>
          <w:i/>
          <w:iCs/>
          <w:color w:val="000000" w:themeColor="text1"/>
          <w:sz w:val="28"/>
        </w:rPr>
        <w:t>д</w:t>
      </w:r>
      <w:proofErr w:type="spellEnd"/>
      <w:r w:rsidRPr="00314DC7">
        <w:rPr>
          <w:i/>
          <w:iCs/>
          <w:color w:val="000000" w:themeColor="text1"/>
          <w:sz w:val="28"/>
        </w:rPr>
        <w:t xml:space="preserve">, е, ж </w:t>
      </w:r>
      <w:r w:rsidRPr="00314DC7">
        <w:rPr>
          <w:color w:val="000000" w:themeColor="text1"/>
          <w:sz w:val="28"/>
        </w:rPr>
        <w:t xml:space="preserve">– из щебня при железобетонных шпалах </w:t>
      </w:r>
      <w:r w:rsidRPr="00314DC7">
        <w:rPr>
          <w:i/>
          <w:iCs/>
          <w:color w:val="000000" w:themeColor="text1"/>
          <w:sz w:val="28"/>
        </w:rPr>
        <w:t xml:space="preserve">(г </w:t>
      </w:r>
      <w:r w:rsidRPr="00314DC7">
        <w:rPr>
          <w:color w:val="000000" w:themeColor="text1"/>
          <w:sz w:val="28"/>
        </w:rPr>
        <w:t xml:space="preserve">– на прямом однопутном участке; </w:t>
      </w:r>
      <w:proofErr w:type="spellStart"/>
      <w:r w:rsidRPr="00314DC7">
        <w:rPr>
          <w:i/>
          <w:iCs/>
          <w:color w:val="000000" w:themeColor="text1"/>
          <w:sz w:val="28"/>
        </w:rPr>
        <w:t>д</w:t>
      </w:r>
      <w:proofErr w:type="spellEnd"/>
      <w:r w:rsidRPr="00314DC7">
        <w:rPr>
          <w:i/>
          <w:iCs/>
          <w:color w:val="000000" w:themeColor="text1"/>
          <w:sz w:val="28"/>
        </w:rPr>
        <w:t xml:space="preserve"> </w:t>
      </w:r>
      <w:r w:rsidRPr="00314DC7">
        <w:rPr>
          <w:color w:val="000000" w:themeColor="text1"/>
          <w:sz w:val="28"/>
        </w:rPr>
        <w:t xml:space="preserve">– в кривой; </w:t>
      </w:r>
      <w:r>
        <w:rPr>
          <w:color w:val="000000" w:themeColor="text1"/>
          <w:sz w:val="28"/>
        </w:rPr>
        <w:t xml:space="preserve">        </w:t>
      </w:r>
      <w:r w:rsidRPr="00314DC7">
        <w:rPr>
          <w:i/>
          <w:iCs/>
          <w:color w:val="000000" w:themeColor="text1"/>
          <w:sz w:val="28"/>
        </w:rPr>
        <w:t xml:space="preserve">е </w:t>
      </w:r>
      <w:r w:rsidRPr="00314DC7">
        <w:rPr>
          <w:color w:val="000000" w:themeColor="text1"/>
          <w:sz w:val="28"/>
        </w:rPr>
        <w:t xml:space="preserve">– на прямом </w:t>
      </w:r>
      <w:proofErr w:type="spellStart"/>
      <w:r w:rsidRPr="00314DC7">
        <w:rPr>
          <w:color w:val="000000" w:themeColor="text1"/>
          <w:sz w:val="28"/>
        </w:rPr>
        <w:t>двухпутном</w:t>
      </w:r>
      <w:proofErr w:type="spellEnd"/>
      <w:r w:rsidRPr="00314DC7">
        <w:rPr>
          <w:color w:val="000000" w:themeColor="text1"/>
          <w:sz w:val="28"/>
        </w:rPr>
        <w:t xml:space="preserve"> участке; </w:t>
      </w:r>
      <w:r>
        <w:rPr>
          <w:color w:val="000000" w:themeColor="text1"/>
          <w:sz w:val="28"/>
        </w:rPr>
        <w:t xml:space="preserve"> </w:t>
      </w:r>
      <w:r w:rsidRPr="00314DC7">
        <w:rPr>
          <w:i/>
          <w:iCs/>
          <w:color w:val="000000" w:themeColor="text1"/>
          <w:sz w:val="28"/>
        </w:rPr>
        <w:t xml:space="preserve">ж </w:t>
      </w:r>
      <w:r w:rsidRPr="00314DC7">
        <w:rPr>
          <w:color w:val="000000" w:themeColor="text1"/>
          <w:sz w:val="28"/>
        </w:rPr>
        <w:t xml:space="preserve">– в кривой </w:t>
      </w:r>
      <w:proofErr w:type="spellStart"/>
      <w:r w:rsidRPr="00314DC7">
        <w:rPr>
          <w:color w:val="000000" w:themeColor="text1"/>
          <w:sz w:val="28"/>
        </w:rPr>
        <w:t>двухпутного</w:t>
      </w:r>
      <w:proofErr w:type="spellEnd"/>
      <w:r w:rsidRPr="00314DC7">
        <w:rPr>
          <w:color w:val="000000" w:themeColor="text1"/>
          <w:sz w:val="28"/>
        </w:rPr>
        <w:t xml:space="preserve"> участка);</w:t>
      </w:r>
      <w:proofErr w:type="gramEnd"/>
      <w:r w:rsidRPr="00314DC7">
        <w:rPr>
          <w:color w:val="000000" w:themeColor="text1"/>
          <w:sz w:val="28"/>
        </w:rPr>
        <w:t xml:space="preserve"> </w:t>
      </w:r>
      <w:r>
        <w:rPr>
          <w:color w:val="000000" w:themeColor="text1"/>
          <w:sz w:val="28"/>
        </w:rPr>
        <w:t xml:space="preserve"> </w:t>
      </w:r>
      <w:proofErr w:type="spellStart"/>
      <w:r w:rsidRPr="00314DC7">
        <w:rPr>
          <w:i/>
          <w:iCs/>
          <w:color w:val="000000" w:themeColor="text1"/>
          <w:sz w:val="28"/>
        </w:rPr>
        <w:t>з</w:t>
      </w:r>
      <w:proofErr w:type="spellEnd"/>
      <w:r w:rsidRPr="00314DC7">
        <w:rPr>
          <w:i/>
          <w:iCs/>
          <w:color w:val="000000" w:themeColor="text1"/>
          <w:sz w:val="28"/>
        </w:rPr>
        <w:t xml:space="preserve"> </w:t>
      </w:r>
      <w:r w:rsidRPr="00314DC7">
        <w:rPr>
          <w:color w:val="000000" w:themeColor="text1"/>
          <w:sz w:val="28"/>
        </w:rPr>
        <w:t xml:space="preserve">– из карьерного гравия, ракушки, песка при деревянных шпалах в кривой на </w:t>
      </w:r>
      <w:proofErr w:type="spellStart"/>
      <w:r w:rsidRPr="00314DC7">
        <w:rPr>
          <w:color w:val="000000" w:themeColor="text1"/>
          <w:sz w:val="28"/>
        </w:rPr>
        <w:t>двухпутном</w:t>
      </w:r>
      <w:proofErr w:type="spellEnd"/>
      <w:r w:rsidRPr="00314DC7">
        <w:rPr>
          <w:color w:val="000000" w:themeColor="text1"/>
          <w:sz w:val="28"/>
        </w:rPr>
        <w:t xml:space="preserve"> участке; </w:t>
      </w:r>
      <w:proofErr w:type="gramStart"/>
      <w:r w:rsidRPr="00314DC7">
        <w:rPr>
          <w:i/>
          <w:iCs/>
          <w:color w:val="000000" w:themeColor="text1"/>
          <w:sz w:val="28"/>
          <w:lang w:val="en-US"/>
        </w:rPr>
        <w:t>h</w:t>
      </w:r>
      <w:proofErr w:type="spellStart"/>
      <w:proofErr w:type="gramEnd"/>
      <w:r w:rsidRPr="00314DC7">
        <w:rPr>
          <w:iCs/>
          <w:color w:val="000000" w:themeColor="text1"/>
          <w:sz w:val="28"/>
          <w:vertAlign w:val="subscript"/>
        </w:rPr>
        <w:t>щ</w:t>
      </w:r>
      <w:proofErr w:type="spellEnd"/>
      <w:r w:rsidRPr="00314DC7">
        <w:rPr>
          <w:i/>
          <w:iCs/>
          <w:color w:val="000000" w:themeColor="text1"/>
          <w:sz w:val="28"/>
        </w:rPr>
        <w:t xml:space="preserve"> </w:t>
      </w:r>
      <w:r w:rsidRPr="00314DC7">
        <w:rPr>
          <w:color w:val="000000" w:themeColor="text1"/>
          <w:sz w:val="28"/>
        </w:rPr>
        <w:t xml:space="preserve">– толщина щебеночного балластного слоя под шпалой; </w:t>
      </w:r>
      <w:r w:rsidRPr="00314DC7">
        <w:rPr>
          <w:i/>
          <w:iCs/>
          <w:color w:val="000000" w:themeColor="text1"/>
          <w:sz w:val="28"/>
          <w:lang w:val="en-US"/>
        </w:rPr>
        <w:t>h</w:t>
      </w:r>
      <w:proofErr w:type="spellStart"/>
      <w:r w:rsidRPr="00314DC7">
        <w:rPr>
          <w:iCs/>
          <w:color w:val="000000" w:themeColor="text1"/>
          <w:sz w:val="28"/>
          <w:vertAlign w:val="subscript"/>
        </w:rPr>
        <w:t>п</w:t>
      </w:r>
      <w:proofErr w:type="spellEnd"/>
      <w:r w:rsidRPr="00314DC7">
        <w:rPr>
          <w:i/>
          <w:iCs/>
          <w:color w:val="000000" w:themeColor="text1"/>
          <w:sz w:val="28"/>
        </w:rPr>
        <w:t xml:space="preserve"> </w:t>
      </w:r>
      <w:r w:rsidRPr="00314DC7">
        <w:rPr>
          <w:color w:val="000000" w:themeColor="text1"/>
          <w:sz w:val="28"/>
        </w:rPr>
        <w:t xml:space="preserve">– толщина слоя песчаной подушки; </w:t>
      </w:r>
      <w:r w:rsidRPr="00314DC7">
        <w:rPr>
          <w:i/>
          <w:iCs/>
          <w:color w:val="000000" w:themeColor="text1"/>
          <w:sz w:val="28"/>
          <w:lang w:val="en-US"/>
        </w:rPr>
        <w:t>d</w:t>
      </w:r>
      <w:r w:rsidRPr="00314DC7">
        <w:rPr>
          <w:i/>
          <w:iCs/>
          <w:color w:val="000000" w:themeColor="text1"/>
          <w:sz w:val="28"/>
        </w:rPr>
        <w:t xml:space="preserve"> </w:t>
      </w:r>
      <w:r w:rsidRPr="00314DC7">
        <w:rPr>
          <w:color w:val="000000" w:themeColor="text1"/>
          <w:sz w:val="28"/>
        </w:rPr>
        <w:t xml:space="preserve">– плечо балластной призмы; </w:t>
      </w:r>
      <w:r>
        <w:rPr>
          <w:color w:val="000000" w:themeColor="text1"/>
          <w:sz w:val="28"/>
        </w:rPr>
        <w:t xml:space="preserve">                 </w:t>
      </w:r>
      <w:r w:rsidRPr="00314DC7">
        <w:rPr>
          <w:i/>
          <w:iCs/>
          <w:color w:val="000000" w:themeColor="text1"/>
          <w:sz w:val="28"/>
        </w:rPr>
        <w:t xml:space="preserve">А </w:t>
      </w:r>
      <w:r w:rsidRPr="00314DC7">
        <w:rPr>
          <w:color w:val="000000" w:themeColor="text1"/>
          <w:sz w:val="28"/>
        </w:rPr>
        <w:t>– уширение междупутья в кривой по условиям габарита.</w:t>
      </w:r>
    </w:p>
    <w:p w:rsidR="008A301C"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sz w:val="28"/>
          <w:szCs w:val="28"/>
        </w:rPr>
      </w:pPr>
      <w:r>
        <w:rPr>
          <w:color w:val="000000" w:themeColor="text1"/>
          <w:sz w:val="28"/>
        </w:rPr>
        <w:t>Пове</w:t>
      </w:r>
      <w:r w:rsidRPr="003635DF">
        <w:rPr>
          <w:sz w:val="28"/>
          <w:szCs w:val="28"/>
        </w:rPr>
        <w:t>рхность балластной призмы в прямых участках планируют</w:t>
      </w:r>
      <w:r>
        <w:rPr>
          <w:sz w:val="28"/>
          <w:szCs w:val="28"/>
        </w:rPr>
        <w:t xml:space="preserve"> </w:t>
      </w:r>
      <w:r w:rsidRPr="003635DF">
        <w:rPr>
          <w:sz w:val="28"/>
          <w:szCs w:val="28"/>
        </w:rPr>
        <w:t>горизонтально</w:t>
      </w:r>
      <w:r>
        <w:rPr>
          <w:sz w:val="28"/>
          <w:szCs w:val="28"/>
        </w:rPr>
        <w:t xml:space="preserve">, </w:t>
      </w:r>
      <w:r w:rsidRPr="003635DF">
        <w:rPr>
          <w:sz w:val="28"/>
          <w:szCs w:val="28"/>
        </w:rPr>
        <w:t>а в кривых — в соответствии с</w:t>
      </w:r>
      <w:r>
        <w:rPr>
          <w:color w:val="000000" w:themeColor="text1"/>
          <w:sz w:val="28"/>
        </w:rPr>
        <w:t xml:space="preserve"> </w:t>
      </w:r>
      <w:r w:rsidRPr="003635DF">
        <w:rPr>
          <w:sz w:val="28"/>
          <w:szCs w:val="28"/>
        </w:rPr>
        <w:t>возвышением наружного рельса</w:t>
      </w:r>
      <w:r>
        <w:rPr>
          <w:sz w:val="28"/>
          <w:szCs w:val="28"/>
        </w:rPr>
        <w:t>.</w:t>
      </w:r>
    </w:p>
    <w:p w:rsidR="008A301C"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sz w:val="28"/>
          <w:szCs w:val="28"/>
        </w:rPr>
      </w:pPr>
      <w:r w:rsidRPr="004B064E">
        <w:rPr>
          <w:rFonts w:eastAsiaTheme="minorHAnsi"/>
          <w:color w:val="000000"/>
          <w:sz w:val="28"/>
          <w:szCs w:val="22"/>
          <w:lang w:eastAsia="en-US"/>
        </w:rPr>
        <w:t xml:space="preserve">Верх балластной призмы должен располагаться: </w:t>
      </w:r>
    </w:p>
    <w:p w:rsidR="008A301C" w:rsidRPr="004B064E"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sz w:val="28"/>
          <w:szCs w:val="28"/>
        </w:rPr>
      </w:pPr>
      <w:r>
        <w:rPr>
          <w:sz w:val="28"/>
          <w:szCs w:val="28"/>
        </w:rPr>
        <w:t xml:space="preserve">- </w:t>
      </w:r>
      <w:r w:rsidRPr="004B064E">
        <w:rPr>
          <w:rFonts w:eastAsiaTheme="minorHAnsi"/>
          <w:color w:val="000000"/>
          <w:sz w:val="28"/>
          <w:szCs w:val="22"/>
          <w:lang w:eastAsia="en-US"/>
        </w:rPr>
        <w:t xml:space="preserve">при деревянных шпалах и брусьях - ниже верха шпалы или бруса на 3 см; </w:t>
      </w:r>
    </w:p>
    <w:p w:rsidR="008A301C" w:rsidRPr="004B064E"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sz w:val="36"/>
          <w:szCs w:val="28"/>
        </w:rPr>
      </w:pPr>
      <w:r w:rsidRPr="004B064E">
        <w:rPr>
          <w:rFonts w:eastAsiaTheme="minorHAnsi"/>
          <w:color w:val="000000"/>
          <w:sz w:val="28"/>
          <w:szCs w:val="22"/>
          <w:lang w:eastAsia="en-US"/>
        </w:rPr>
        <w:t>- при железобетонных шпалах и брусьях - в одном уровне с верхом средней части шпал или брусьев.</w:t>
      </w:r>
    </w:p>
    <w:p w:rsidR="008A301C" w:rsidRPr="003635DF" w:rsidRDefault="008A301C" w:rsidP="008A301C">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jc w:val="both"/>
        <w:rPr>
          <w:color w:val="000000" w:themeColor="text1"/>
          <w:sz w:val="28"/>
        </w:rPr>
      </w:pPr>
      <w:r w:rsidRPr="003635DF">
        <w:rPr>
          <w:sz w:val="28"/>
          <w:szCs w:val="28"/>
        </w:rPr>
        <w:t xml:space="preserve">На </w:t>
      </w:r>
      <w:proofErr w:type="spellStart"/>
      <w:r w:rsidRPr="003635DF">
        <w:rPr>
          <w:sz w:val="28"/>
          <w:szCs w:val="28"/>
        </w:rPr>
        <w:t>двухпутных</w:t>
      </w:r>
      <w:proofErr w:type="spellEnd"/>
      <w:r w:rsidRPr="003635DF">
        <w:rPr>
          <w:sz w:val="28"/>
          <w:szCs w:val="28"/>
        </w:rPr>
        <w:t xml:space="preserve"> линиях при возвышении наружных рельсов до 100 мм допускается</w:t>
      </w:r>
      <w:r>
        <w:rPr>
          <w:color w:val="000000" w:themeColor="text1"/>
          <w:sz w:val="28"/>
        </w:rPr>
        <w:t xml:space="preserve"> </w:t>
      </w:r>
      <w:r w:rsidRPr="003635DF">
        <w:rPr>
          <w:sz w:val="28"/>
          <w:szCs w:val="28"/>
        </w:rPr>
        <w:t>планировка балластной призмы без устройства уступа в междупутье. При габаритных ограничениях, а также при</w:t>
      </w:r>
      <w:r>
        <w:rPr>
          <w:color w:val="000000" w:themeColor="text1"/>
          <w:sz w:val="28"/>
        </w:rPr>
        <w:t xml:space="preserve"> </w:t>
      </w:r>
      <w:r w:rsidRPr="003635DF">
        <w:rPr>
          <w:sz w:val="28"/>
          <w:szCs w:val="28"/>
        </w:rPr>
        <w:t>возвышении наружного рельса на одном из путей более 100 мм, принимают ступенчатое очертание балластной призмы</w:t>
      </w:r>
      <w:r>
        <w:rPr>
          <w:color w:val="000000" w:themeColor="text1"/>
          <w:sz w:val="28"/>
        </w:rPr>
        <w:t xml:space="preserve"> </w:t>
      </w:r>
      <w:r w:rsidRPr="003635DF">
        <w:rPr>
          <w:sz w:val="28"/>
          <w:szCs w:val="28"/>
        </w:rPr>
        <w:t>в междупутье.</w:t>
      </w:r>
    </w:p>
    <w:p w:rsidR="008A301C" w:rsidRDefault="008A301C" w:rsidP="008A301C">
      <w:pPr>
        <w:tabs>
          <w:tab w:val="left" w:pos="993"/>
        </w:tabs>
        <w:spacing w:line="360" w:lineRule="exact"/>
        <w:ind w:firstLine="851"/>
        <w:jc w:val="both"/>
        <w:rPr>
          <w:sz w:val="28"/>
          <w:szCs w:val="28"/>
        </w:rPr>
      </w:pPr>
      <w:r w:rsidRPr="003635DF">
        <w:rPr>
          <w:sz w:val="28"/>
          <w:szCs w:val="28"/>
        </w:rPr>
        <w:t>Планировка поверхности асбестового балласта должна обеспечивать сток воды с пути и междупутий.</w:t>
      </w:r>
    </w:p>
    <w:p w:rsidR="008A301C" w:rsidRDefault="008A301C" w:rsidP="008A301C">
      <w:pPr>
        <w:tabs>
          <w:tab w:val="left" w:pos="993"/>
        </w:tabs>
        <w:spacing w:line="360" w:lineRule="exact"/>
        <w:ind w:firstLine="851"/>
        <w:jc w:val="both"/>
        <w:rPr>
          <w:color w:val="000000" w:themeColor="text1"/>
          <w:sz w:val="28"/>
          <w:szCs w:val="28"/>
        </w:rPr>
      </w:pPr>
      <w:r w:rsidRPr="00E40F0C">
        <w:rPr>
          <w:color w:val="000000" w:themeColor="text1"/>
          <w:sz w:val="28"/>
          <w:szCs w:val="28"/>
        </w:rPr>
        <w:t xml:space="preserve">При ширине плеча балластной призмы на звеньевом пути в прямых участках и со стороны внутренней нити в кривых </w:t>
      </w:r>
      <w:proofErr w:type="gramStart"/>
      <w:r w:rsidRPr="00E40F0C">
        <w:rPr>
          <w:color w:val="000000" w:themeColor="text1"/>
          <w:sz w:val="28"/>
          <w:szCs w:val="28"/>
        </w:rPr>
        <w:t>менее нормативного</w:t>
      </w:r>
      <w:proofErr w:type="gramEnd"/>
      <w:r w:rsidRPr="00E40F0C">
        <w:rPr>
          <w:color w:val="000000" w:themeColor="text1"/>
          <w:sz w:val="28"/>
          <w:szCs w:val="28"/>
        </w:rPr>
        <w:t xml:space="preserve"> работы по восстановлению нормальной ширины плеча производятся в плановом порядке, в период положительных температур</w:t>
      </w:r>
      <w:r>
        <w:rPr>
          <w:color w:val="000000" w:themeColor="text1"/>
          <w:sz w:val="28"/>
          <w:szCs w:val="28"/>
        </w:rPr>
        <w:t>.</w:t>
      </w:r>
    </w:p>
    <w:p w:rsidR="008A301C" w:rsidRDefault="008A301C" w:rsidP="008A301C">
      <w:pPr>
        <w:tabs>
          <w:tab w:val="left" w:pos="993"/>
        </w:tabs>
        <w:spacing w:line="360" w:lineRule="exact"/>
        <w:ind w:firstLine="851"/>
        <w:jc w:val="both"/>
        <w:rPr>
          <w:sz w:val="28"/>
          <w:szCs w:val="28"/>
        </w:rPr>
      </w:pPr>
      <w:r w:rsidRPr="00E40F0C">
        <w:rPr>
          <w:color w:val="000000" w:themeColor="text1"/>
          <w:sz w:val="28"/>
          <w:szCs w:val="28"/>
        </w:rPr>
        <w:t>На звеньевом пути в кривых со стороны наружной нити на протяжении более 10 м подряд при ширине плеча балластной призмы менее 20 см скорость движения поездов ограничивается до 60 км/ч или менее в зависимости от конкретной ширины плеча балластной призмы.</w:t>
      </w:r>
    </w:p>
    <w:p w:rsidR="008A301C" w:rsidRDefault="008A301C" w:rsidP="008A301C">
      <w:pPr>
        <w:tabs>
          <w:tab w:val="left" w:pos="993"/>
        </w:tabs>
        <w:spacing w:line="360" w:lineRule="exact"/>
        <w:ind w:firstLine="851"/>
        <w:jc w:val="both"/>
        <w:rPr>
          <w:sz w:val="28"/>
          <w:szCs w:val="28"/>
        </w:rPr>
      </w:pPr>
      <w:r w:rsidRPr="00E40F0C">
        <w:rPr>
          <w:color w:val="000000" w:themeColor="text1"/>
          <w:sz w:val="28"/>
          <w:szCs w:val="28"/>
        </w:rPr>
        <w:t>При выявлении отступлений в содержании балластной призмы</w:t>
      </w:r>
      <w:r>
        <w:rPr>
          <w:color w:val="000000" w:themeColor="text1"/>
          <w:sz w:val="28"/>
          <w:szCs w:val="28"/>
        </w:rPr>
        <w:t xml:space="preserve"> на </w:t>
      </w:r>
      <w:proofErr w:type="spellStart"/>
      <w:r>
        <w:rPr>
          <w:color w:val="000000" w:themeColor="text1"/>
          <w:sz w:val="28"/>
          <w:szCs w:val="28"/>
        </w:rPr>
        <w:t>бесстыковом</w:t>
      </w:r>
      <w:proofErr w:type="spellEnd"/>
      <w:r>
        <w:rPr>
          <w:color w:val="000000" w:themeColor="text1"/>
          <w:sz w:val="28"/>
          <w:szCs w:val="28"/>
        </w:rPr>
        <w:t xml:space="preserve"> пути</w:t>
      </w:r>
      <w:r w:rsidRPr="00E40F0C">
        <w:rPr>
          <w:color w:val="000000" w:themeColor="text1"/>
          <w:sz w:val="28"/>
          <w:szCs w:val="28"/>
        </w:rPr>
        <w:t>, включая ширину плеча от 10 до 15 см, заполнении балластом шпальных ящиков от 25 до 40% на протяжении 5 м и более, но не свыше 10 м до устранения указанных отступлений, скорость движения поездов по указанному участку на период повышения температуры рельсовых плетей относительно температуры их закрепления на 15</w:t>
      </w:r>
      <w:proofErr w:type="gramStart"/>
      <w:r w:rsidRPr="00E40F0C">
        <w:rPr>
          <w:color w:val="000000" w:themeColor="text1"/>
          <w:sz w:val="28"/>
          <w:szCs w:val="28"/>
        </w:rPr>
        <w:t>ºС</w:t>
      </w:r>
      <w:proofErr w:type="gramEnd"/>
      <w:r w:rsidRPr="00E40F0C">
        <w:rPr>
          <w:color w:val="000000" w:themeColor="text1"/>
          <w:sz w:val="28"/>
          <w:szCs w:val="28"/>
        </w:rPr>
        <w:t xml:space="preserve"> и выше, ограничивается до 60 км/ч, а в кривых радиусом 650 м и менее до 40 км/ч.</w:t>
      </w:r>
    </w:p>
    <w:p w:rsidR="008A301C" w:rsidRDefault="008A301C" w:rsidP="008A301C">
      <w:pPr>
        <w:tabs>
          <w:tab w:val="left" w:pos="993"/>
        </w:tabs>
        <w:spacing w:line="360" w:lineRule="exact"/>
        <w:ind w:firstLine="709"/>
        <w:jc w:val="both"/>
        <w:rPr>
          <w:sz w:val="28"/>
          <w:szCs w:val="28"/>
        </w:rPr>
      </w:pPr>
      <w:r w:rsidRPr="00D1465D">
        <w:rPr>
          <w:bCs/>
          <w:color w:val="000000"/>
          <w:sz w:val="28"/>
          <w:szCs w:val="28"/>
        </w:rPr>
        <w:t>Загрязненность балластного слоя характеризуется двумя показателями:</w:t>
      </w:r>
    </w:p>
    <w:p w:rsidR="008A301C" w:rsidRDefault="008A301C" w:rsidP="008A301C">
      <w:pPr>
        <w:tabs>
          <w:tab w:val="left" w:pos="993"/>
        </w:tabs>
        <w:spacing w:line="360" w:lineRule="exact"/>
        <w:ind w:firstLine="709"/>
        <w:jc w:val="both"/>
        <w:rPr>
          <w:sz w:val="28"/>
          <w:szCs w:val="28"/>
        </w:rPr>
      </w:pPr>
      <w:r>
        <w:rPr>
          <w:color w:val="000000"/>
          <w:sz w:val="28"/>
          <w:szCs w:val="28"/>
        </w:rPr>
        <w:t xml:space="preserve">- </w:t>
      </w:r>
      <w:r w:rsidRPr="00D1465D">
        <w:rPr>
          <w:color w:val="000000"/>
          <w:sz w:val="28"/>
          <w:szCs w:val="28"/>
        </w:rPr>
        <w:t xml:space="preserve">количеством накопившихся в балластном слое </w:t>
      </w:r>
      <w:proofErr w:type="spellStart"/>
      <w:r w:rsidRPr="00D1465D">
        <w:rPr>
          <w:color w:val="000000"/>
          <w:sz w:val="28"/>
          <w:szCs w:val="28"/>
        </w:rPr>
        <w:t>засорителей</w:t>
      </w:r>
      <w:proofErr w:type="spellEnd"/>
      <w:r w:rsidRPr="00D1465D">
        <w:rPr>
          <w:color w:val="000000"/>
          <w:sz w:val="28"/>
          <w:szCs w:val="28"/>
        </w:rPr>
        <w:t xml:space="preserve"> и загрязнителей в процентах по отношению к его</w:t>
      </w:r>
      <w:r>
        <w:rPr>
          <w:sz w:val="28"/>
          <w:szCs w:val="28"/>
        </w:rPr>
        <w:t xml:space="preserve"> </w:t>
      </w:r>
      <w:r w:rsidRPr="00D1465D">
        <w:rPr>
          <w:color w:val="000000"/>
          <w:sz w:val="28"/>
          <w:szCs w:val="28"/>
        </w:rPr>
        <w:t>объему;</w:t>
      </w:r>
    </w:p>
    <w:p w:rsidR="008A301C" w:rsidRDefault="008A301C" w:rsidP="008A301C">
      <w:pPr>
        <w:tabs>
          <w:tab w:val="left" w:pos="993"/>
        </w:tabs>
        <w:spacing w:line="360" w:lineRule="exact"/>
        <w:ind w:firstLine="709"/>
        <w:jc w:val="both"/>
        <w:rPr>
          <w:sz w:val="28"/>
          <w:szCs w:val="28"/>
        </w:rPr>
      </w:pPr>
      <w:r>
        <w:rPr>
          <w:color w:val="000000"/>
          <w:sz w:val="28"/>
          <w:szCs w:val="28"/>
        </w:rPr>
        <w:lastRenderedPageBreak/>
        <w:t xml:space="preserve">- </w:t>
      </w:r>
      <w:r w:rsidRPr="00D1465D">
        <w:rPr>
          <w:color w:val="000000"/>
          <w:sz w:val="28"/>
          <w:szCs w:val="28"/>
        </w:rPr>
        <w:t>количеством выплесков, т. е. количеством шпал в процентах на 1 км пути, где балласт потерял фильтрационную</w:t>
      </w:r>
      <w:r>
        <w:rPr>
          <w:sz w:val="28"/>
          <w:szCs w:val="28"/>
        </w:rPr>
        <w:t xml:space="preserve"> </w:t>
      </w:r>
      <w:r w:rsidRPr="00D1465D">
        <w:rPr>
          <w:color w:val="000000"/>
          <w:sz w:val="28"/>
          <w:szCs w:val="28"/>
        </w:rPr>
        <w:t>способность и устойчивость.</w:t>
      </w:r>
    </w:p>
    <w:p w:rsidR="008A301C" w:rsidRDefault="008A301C" w:rsidP="008A301C">
      <w:pPr>
        <w:tabs>
          <w:tab w:val="left" w:pos="993"/>
        </w:tabs>
        <w:spacing w:line="360" w:lineRule="exact"/>
        <w:ind w:firstLine="709"/>
        <w:jc w:val="both"/>
        <w:rPr>
          <w:sz w:val="28"/>
          <w:szCs w:val="28"/>
        </w:rPr>
      </w:pPr>
      <w:r w:rsidRPr="00D1465D">
        <w:rPr>
          <w:bCs/>
          <w:color w:val="000000"/>
          <w:sz w:val="28"/>
          <w:szCs w:val="28"/>
        </w:rPr>
        <w:t>Засорение и загрязнение щебня происходит по двум причинам:</w:t>
      </w:r>
    </w:p>
    <w:p w:rsidR="008A301C" w:rsidRDefault="008A301C" w:rsidP="008A301C">
      <w:pPr>
        <w:tabs>
          <w:tab w:val="left" w:pos="993"/>
        </w:tabs>
        <w:spacing w:line="360" w:lineRule="exact"/>
        <w:ind w:firstLine="709"/>
        <w:jc w:val="both"/>
        <w:rPr>
          <w:sz w:val="28"/>
          <w:szCs w:val="28"/>
        </w:rPr>
      </w:pPr>
      <w:r>
        <w:rPr>
          <w:color w:val="000000"/>
          <w:sz w:val="28"/>
          <w:szCs w:val="28"/>
        </w:rPr>
        <w:t xml:space="preserve">- </w:t>
      </w:r>
      <w:r w:rsidRPr="00D1465D">
        <w:rPr>
          <w:color w:val="000000"/>
          <w:sz w:val="28"/>
          <w:szCs w:val="28"/>
        </w:rPr>
        <w:t>в результате истирания (износа) щебня в процессе работы его в пути под поездной нагрузкой, а также при</w:t>
      </w:r>
      <w:r>
        <w:rPr>
          <w:sz w:val="28"/>
          <w:szCs w:val="28"/>
        </w:rPr>
        <w:t xml:space="preserve"> </w:t>
      </w:r>
      <w:r w:rsidRPr="00D1465D">
        <w:rPr>
          <w:color w:val="000000"/>
          <w:sz w:val="28"/>
          <w:szCs w:val="28"/>
        </w:rPr>
        <w:t>уплотнении пути подбивкой;</w:t>
      </w:r>
    </w:p>
    <w:p w:rsidR="008A301C" w:rsidRDefault="008A301C" w:rsidP="008A301C">
      <w:pPr>
        <w:tabs>
          <w:tab w:val="left" w:pos="993"/>
        </w:tabs>
        <w:spacing w:line="360" w:lineRule="exact"/>
        <w:ind w:firstLine="709"/>
        <w:jc w:val="both"/>
        <w:rPr>
          <w:color w:val="000000"/>
          <w:sz w:val="28"/>
          <w:szCs w:val="28"/>
        </w:rPr>
      </w:pPr>
      <w:r>
        <w:rPr>
          <w:color w:val="000000"/>
          <w:sz w:val="28"/>
          <w:szCs w:val="28"/>
        </w:rPr>
        <w:t xml:space="preserve">- </w:t>
      </w:r>
      <w:r w:rsidRPr="00D1465D">
        <w:rPr>
          <w:color w:val="000000"/>
          <w:sz w:val="28"/>
          <w:szCs w:val="28"/>
        </w:rPr>
        <w:t>в результате засорения и загрязнения щебня частицами перевозимых грузов, пылью, приносимой ветром и водой.</w:t>
      </w:r>
    </w:p>
    <w:p w:rsidR="008A301C" w:rsidRDefault="008A301C" w:rsidP="008A301C">
      <w:pPr>
        <w:tabs>
          <w:tab w:val="left" w:pos="993"/>
        </w:tabs>
        <w:spacing w:line="360" w:lineRule="exact"/>
        <w:ind w:firstLine="709"/>
        <w:jc w:val="both"/>
        <w:rPr>
          <w:color w:val="000000"/>
          <w:sz w:val="28"/>
          <w:szCs w:val="28"/>
        </w:rPr>
      </w:pPr>
      <w:r w:rsidRPr="00E40F0C">
        <w:rPr>
          <w:color w:val="000000" w:themeColor="text1"/>
          <w:sz w:val="28"/>
          <w:szCs w:val="28"/>
        </w:rPr>
        <w:t xml:space="preserve">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 </w:t>
      </w:r>
    </w:p>
    <w:p w:rsidR="008A301C" w:rsidRDefault="008A301C" w:rsidP="008A301C">
      <w:pPr>
        <w:tabs>
          <w:tab w:val="left" w:pos="993"/>
        </w:tabs>
        <w:spacing w:line="360" w:lineRule="exact"/>
        <w:ind w:firstLine="709"/>
        <w:jc w:val="both"/>
        <w:rPr>
          <w:color w:val="000000" w:themeColor="text1"/>
          <w:sz w:val="28"/>
          <w:szCs w:val="28"/>
        </w:rPr>
      </w:pPr>
      <w:r w:rsidRPr="00E40F0C">
        <w:rPr>
          <w:color w:val="000000" w:themeColor="text1"/>
          <w:sz w:val="28"/>
          <w:szCs w:val="28"/>
        </w:rPr>
        <w:t>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 Подошва шпал должны быть ниже борта пролетного строения не менее чем на 10 мм. При увеличении толщины балластной призмы больше высоты бортов балластного корыта разрешается их наращивание до 20 см элементами, имеющими необходимую жесткость.</w:t>
      </w:r>
    </w:p>
    <w:p w:rsidR="008A301C" w:rsidRPr="0041753F" w:rsidRDefault="008A301C" w:rsidP="008A301C">
      <w:pPr>
        <w:autoSpaceDE w:val="0"/>
        <w:autoSpaceDN w:val="0"/>
        <w:adjustRightInd w:val="0"/>
        <w:spacing w:line="360" w:lineRule="exact"/>
        <w:jc w:val="center"/>
        <w:rPr>
          <w:i/>
          <w:sz w:val="28"/>
          <w:szCs w:val="28"/>
        </w:rPr>
      </w:pPr>
      <w:r w:rsidRPr="0041753F">
        <w:rPr>
          <w:i/>
          <w:sz w:val="28"/>
          <w:szCs w:val="28"/>
        </w:rPr>
        <w:t>Скорости движения поездов в зависимости от доли протяжённости пути с выплесками.</w:t>
      </w:r>
    </w:p>
    <w:p w:rsidR="008A301C" w:rsidRPr="004F440A" w:rsidRDefault="008A301C" w:rsidP="008A301C">
      <w:pPr>
        <w:pStyle w:val="Default"/>
        <w:spacing w:line="360" w:lineRule="exact"/>
        <w:ind w:firstLine="709"/>
        <w:jc w:val="both"/>
        <w:rPr>
          <w:sz w:val="28"/>
          <w:szCs w:val="28"/>
        </w:rPr>
      </w:pPr>
      <w:r w:rsidRPr="0041753F">
        <w:rPr>
          <w:sz w:val="28"/>
        </w:rPr>
        <w:t>Поверхность балластной призмы должна периодически очищаться, не допуская образования выплесков. В зависимости от до</w:t>
      </w:r>
      <w:r>
        <w:rPr>
          <w:sz w:val="28"/>
        </w:rPr>
        <w:t xml:space="preserve">ли протяжения пути на километре </w:t>
      </w:r>
      <w:r w:rsidRPr="0041753F">
        <w:rPr>
          <w:sz w:val="28"/>
        </w:rPr>
        <w:t>с выплесками (состояния балласта) скорости движения должны быть</w:t>
      </w:r>
      <w:r w:rsidRPr="004F440A">
        <w:rPr>
          <w:sz w:val="28"/>
          <w:szCs w:val="28"/>
        </w:rPr>
        <w:t xml:space="preserve"> </w:t>
      </w:r>
      <w:r>
        <w:rPr>
          <w:sz w:val="28"/>
          <w:szCs w:val="28"/>
        </w:rPr>
        <w:t>(п</w:t>
      </w:r>
      <w:r w:rsidRPr="004F440A">
        <w:rPr>
          <w:sz w:val="28"/>
          <w:szCs w:val="28"/>
        </w:rPr>
        <w:t>риложение к приказу Минтранса России  от 30 января 2018 г. N 36</w:t>
      </w:r>
      <w:r>
        <w:rPr>
          <w:sz w:val="28"/>
          <w:szCs w:val="28"/>
        </w:rPr>
        <w:t>)</w:t>
      </w:r>
      <w:r w:rsidRPr="004F440A">
        <w:rPr>
          <w:sz w:val="28"/>
          <w:szCs w:val="28"/>
        </w:rPr>
        <w:t>:</w:t>
      </w:r>
      <w:r w:rsidRPr="0041753F">
        <w:rPr>
          <w:sz w:val="28"/>
        </w:rPr>
        <w:t xml:space="preserve">  </w:t>
      </w:r>
    </w:p>
    <w:p w:rsidR="008A301C" w:rsidRPr="0041753F" w:rsidRDefault="008A301C" w:rsidP="008A301C">
      <w:pPr>
        <w:pStyle w:val="a3"/>
        <w:numPr>
          <w:ilvl w:val="0"/>
          <w:numId w:val="5"/>
        </w:numPr>
        <w:autoSpaceDE w:val="0"/>
        <w:autoSpaceDN w:val="0"/>
        <w:adjustRightInd w:val="0"/>
        <w:spacing w:before="0" w:beforeAutospacing="0" w:after="0" w:afterAutospacing="0" w:line="360" w:lineRule="exact"/>
        <w:contextualSpacing/>
        <w:rPr>
          <w:sz w:val="28"/>
          <w:szCs w:val="28"/>
        </w:rPr>
      </w:pPr>
      <w:r w:rsidRPr="0041753F">
        <w:rPr>
          <w:sz w:val="28"/>
          <w:szCs w:val="28"/>
        </w:rPr>
        <w:t>более 5% до 7% включительно                не более 120 км/ч;</w:t>
      </w:r>
    </w:p>
    <w:p w:rsidR="008A301C" w:rsidRPr="0041753F" w:rsidRDefault="008A301C" w:rsidP="008A301C">
      <w:pPr>
        <w:pStyle w:val="a3"/>
        <w:numPr>
          <w:ilvl w:val="0"/>
          <w:numId w:val="5"/>
        </w:numPr>
        <w:autoSpaceDE w:val="0"/>
        <w:autoSpaceDN w:val="0"/>
        <w:adjustRightInd w:val="0"/>
        <w:spacing w:before="0" w:beforeAutospacing="0" w:after="0" w:afterAutospacing="0" w:line="360" w:lineRule="exact"/>
        <w:contextualSpacing/>
        <w:rPr>
          <w:sz w:val="28"/>
          <w:szCs w:val="28"/>
        </w:rPr>
      </w:pPr>
      <w:r w:rsidRPr="0041753F">
        <w:rPr>
          <w:sz w:val="28"/>
          <w:szCs w:val="28"/>
        </w:rPr>
        <w:t>более 7% до 10% включительно              не более 100 км/ч;</w:t>
      </w:r>
    </w:p>
    <w:p w:rsidR="008A301C" w:rsidRPr="0041753F" w:rsidRDefault="008A301C" w:rsidP="008A301C">
      <w:pPr>
        <w:pStyle w:val="a3"/>
        <w:numPr>
          <w:ilvl w:val="0"/>
          <w:numId w:val="5"/>
        </w:numPr>
        <w:autoSpaceDE w:val="0"/>
        <w:autoSpaceDN w:val="0"/>
        <w:adjustRightInd w:val="0"/>
        <w:spacing w:before="0" w:beforeAutospacing="0" w:after="0" w:afterAutospacing="0" w:line="360" w:lineRule="exact"/>
        <w:contextualSpacing/>
        <w:rPr>
          <w:sz w:val="28"/>
          <w:szCs w:val="28"/>
        </w:rPr>
      </w:pPr>
      <w:r w:rsidRPr="0041753F">
        <w:rPr>
          <w:sz w:val="28"/>
          <w:szCs w:val="28"/>
        </w:rPr>
        <w:t>более 10% до 15% включительно            не более 80 км/ч;</w:t>
      </w:r>
    </w:p>
    <w:p w:rsidR="008A301C" w:rsidRPr="0041753F" w:rsidRDefault="008A301C" w:rsidP="008A301C">
      <w:pPr>
        <w:pStyle w:val="a3"/>
        <w:numPr>
          <w:ilvl w:val="0"/>
          <w:numId w:val="5"/>
        </w:numPr>
        <w:autoSpaceDE w:val="0"/>
        <w:autoSpaceDN w:val="0"/>
        <w:adjustRightInd w:val="0"/>
        <w:spacing w:before="0" w:beforeAutospacing="0" w:after="0" w:afterAutospacing="0" w:line="360" w:lineRule="exact"/>
        <w:contextualSpacing/>
        <w:rPr>
          <w:sz w:val="28"/>
          <w:szCs w:val="28"/>
        </w:rPr>
      </w:pPr>
      <w:r w:rsidRPr="0041753F">
        <w:rPr>
          <w:sz w:val="28"/>
          <w:szCs w:val="28"/>
        </w:rPr>
        <w:t>более 15% до 20% включительно            не более 60 км/ч;</w:t>
      </w:r>
    </w:p>
    <w:p w:rsidR="008A301C" w:rsidRPr="0041753F" w:rsidRDefault="008A301C" w:rsidP="008A301C">
      <w:pPr>
        <w:pStyle w:val="a3"/>
        <w:numPr>
          <w:ilvl w:val="0"/>
          <w:numId w:val="5"/>
        </w:numPr>
        <w:autoSpaceDE w:val="0"/>
        <w:autoSpaceDN w:val="0"/>
        <w:adjustRightInd w:val="0"/>
        <w:spacing w:before="0" w:beforeAutospacing="0" w:after="0" w:afterAutospacing="0" w:line="360" w:lineRule="exact"/>
        <w:contextualSpacing/>
        <w:rPr>
          <w:sz w:val="28"/>
          <w:szCs w:val="28"/>
        </w:rPr>
      </w:pPr>
      <w:r w:rsidRPr="0041753F">
        <w:rPr>
          <w:sz w:val="28"/>
          <w:szCs w:val="28"/>
        </w:rPr>
        <w:t>более 20% до 30% включительно            не более 40 км/ч;</w:t>
      </w:r>
    </w:p>
    <w:p w:rsidR="008A301C" w:rsidRPr="0041753F" w:rsidRDefault="008A301C" w:rsidP="008A301C">
      <w:pPr>
        <w:pStyle w:val="a3"/>
        <w:numPr>
          <w:ilvl w:val="0"/>
          <w:numId w:val="5"/>
        </w:numPr>
        <w:autoSpaceDE w:val="0"/>
        <w:autoSpaceDN w:val="0"/>
        <w:adjustRightInd w:val="0"/>
        <w:spacing w:before="0" w:beforeAutospacing="0" w:after="120" w:afterAutospacing="0" w:line="360" w:lineRule="exact"/>
        <w:contextualSpacing/>
        <w:rPr>
          <w:sz w:val="28"/>
          <w:szCs w:val="28"/>
        </w:rPr>
      </w:pPr>
      <w:r w:rsidRPr="0041753F">
        <w:rPr>
          <w:sz w:val="28"/>
          <w:szCs w:val="28"/>
        </w:rPr>
        <w:t>более 30%                                                   не более 25 км/ч.</w:t>
      </w:r>
    </w:p>
    <w:p w:rsidR="008A301C" w:rsidRDefault="008A301C" w:rsidP="008A301C">
      <w:pPr>
        <w:autoSpaceDE w:val="0"/>
        <w:autoSpaceDN w:val="0"/>
        <w:adjustRightInd w:val="0"/>
        <w:jc w:val="center"/>
        <w:rPr>
          <w:sz w:val="28"/>
        </w:rPr>
      </w:pPr>
      <w:r w:rsidRPr="00DC17EE">
        <w:rPr>
          <w:noProof/>
          <w:sz w:val="28"/>
        </w:rPr>
        <w:drawing>
          <wp:inline distT="0" distB="0" distL="0" distR="0">
            <wp:extent cx="3527232" cy="2011680"/>
            <wp:effectExtent l="19050" t="0" r="0" b="0"/>
            <wp:docPr id="100" name="Рисунок 8"/>
            <wp:cNvGraphicFramePr/>
            <a:graphic xmlns:a="http://schemas.openxmlformats.org/drawingml/2006/main">
              <a:graphicData uri="http://schemas.openxmlformats.org/drawingml/2006/picture">
                <pic:pic xmlns:pic="http://schemas.openxmlformats.org/drawingml/2006/picture">
                  <pic:nvPicPr>
                    <pic:cNvPr id="88066" name="Picture 2"/>
                    <pic:cNvPicPr>
                      <a:picLocks noChangeAspect="1" noChangeArrowheads="1"/>
                    </pic:cNvPicPr>
                  </pic:nvPicPr>
                  <pic:blipFill>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531571" cy="201415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8A301C" w:rsidRDefault="008A301C" w:rsidP="008A301C">
      <w:pPr>
        <w:autoSpaceDE w:val="0"/>
        <w:autoSpaceDN w:val="0"/>
        <w:adjustRightInd w:val="0"/>
        <w:spacing w:line="360" w:lineRule="exact"/>
        <w:jc w:val="center"/>
        <w:rPr>
          <w:sz w:val="28"/>
        </w:rPr>
      </w:pPr>
      <w:r>
        <w:rPr>
          <w:sz w:val="28"/>
        </w:rPr>
        <w:t>Рисунок 14. Выплеск на поверхности балластной призмы</w:t>
      </w:r>
    </w:p>
    <w:p w:rsidR="008A301C" w:rsidRDefault="008A301C" w:rsidP="008A301C">
      <w:pPr>
        <w:spacing w:after="200" w:line="276" w:lineRule="auto"/>
        <w:rPr>
          <w:sz w:val="28"/>
        </w:rPr>
      </w:pPr>
      <w:r>
        <w:rPr>
          <w:sz w:val="28"/>
        </w:rPr>
        <w:br w:type="page"/>
      </w:r>
    </w:p>
    <w:p w:rsidR="008A301C" w:rsidRDefault="008A301C" w:rsidP="008A301C">
      <w:pPr>
        <w:spacing w:before="240" w:after="240" w:line="360" w:lineRule="exact"/>
        <w:jc w:val="center"/>
        <w:rPr>
          <w:b/>
          <w:sz w:val="28"/>
          <w:szCs w:val="28"/>
        </w:rPr>
      </w:pPr>
      <w:r>
        <w:rPr>
          <w:b/>
          <w:sz w:val="28"/>
          <w:szCs w:val="28"/>
        </w:rPr>
        <w:lastRenderedPageBreak/>
        <w:t>Учебное занятие 5.</w:t>
      </w:r>
    </w:p>
    <w:p w:rsidR="008A301C" w:rsidRDefault="008A301C" w:rsidP="008A301C">
      <w:pPr>
        <w:spacing w:before="240" w:after="240" w:line="360" w:lineRule="exact"/>
        <w:jc w:val="center"/>
        <w:rPr>
          <w:b/>
          <w:sz w:val="28"/>
          <w:szCs w:val="28"/>
        </w:rPr>
      </w:pPr>
      <w:r>
        <w:rPr>
          <w:b/>
          <w:sz w:val="28"/>
          <w:szCs w:val="28"/>
        </w:rPr>
        <w:t xml:space="preserve">Ведомость </w:t>
      </w:r>
      <w:r w:rsidRPr="004B064E">
        <w:rPr>
          <w:b/>
          <w:sz w:val="28"/>
          <w:szCs w:val="28"/>
        </w:rPr>
        <w:t xml:space="preserve">учёта конструкции и состояния балластного слоя </w:t>
      </w:r>
      <w:r w:rsidRPr="004B064E">
        <w:rPr>
          <w:b/>
          <w:sz w:val="28"/>
          <w:szCs w:val="28"/>
        </w:rPr>
        <w:br/>
        <w:t>(ф. ПУ-18)</w:t>
      </w:r>
    </w:p>
    <w:p w:rsidR="008A301C" w:rsidRDefault="008A301C" w:rsidP="008A301C">
      <w:pPr>
        <w:spacing w:line="360" w:lineRule="exact"/>
        <w:ind w:firstLine="709"/>
        <w:jc w:val="both"/>
        <w:rPr>
          <w:sz w:val="28"/>
          <w:szCs w:val="28"/>
        </w:rPr>
      </w:pPr>
      <w:r w:rsidRPr="004B064E">
        <w:rPr>
          <w:sz w:val="28"/>
          <w:szCs w:val="28"/>
        </w:rPr>
        <w:t>Ведомость учёта конструкции и состояния балластного слоя</w:t>
      </w:r>
      <w:r>
        <w:rPr>
          <w:sz w:val="28"/>
          <w:szCs w:val="28"/>
        </w:rPr>
        <w:t xml:space="preserve"> ведётся в автоматизированной системе технологического электронного документооборота с применением электронной цифровой подписи (АС ЭТД) в трёх формах ПУ-18а на все главного пути линейного участка, ПУ-18б на все станционные пути линейного участка и ПУ-18в на выявленные выплески на главных путях линейного участка.</w:t>
      </w:r>
    </w:p>
    <w:p w:rsidR="008A301C" w:rsidRDefault="008A301C" w:rsidP="008A301C">
      <w:pPr>
        <w:spacing w:line="360" w:lineRule="exact"/>
        <w:ind w:firstLine="709"/>
        <w:jc w:val="both"/>
        <w:rPr>
          <w:sz w:val="28"/>
          <w:szCs w:val="28"/>
        </w:rPr>
      </w:pPr>
      <w:r>
        <w:rPr>
          <w:sz w:val="28"/>
          <w:szCs w:val="28"/>
        </w:rPr>
        <w:t xml:space="preserve">Ведомость ведётся дорожным мастером линейного участка или ответственным работником дистанции пути, назначенным начальником дистанции пути в </w:t>
      </w:r>
      <w:proofErr w:type="gramStart"/>
      <w:r>
        <w:rPr>
          <w:sz w:val="28"/>
          <w:szCs w:val="28"/>
        </w:rPr>
        <w:t>АСУ-П</w:t>
      </w:r>
      <w:proofErr w:type="gramEnd"/>
      <w:r>
        <w:rPr>
          <w:sz w:val="28"/>
          <w:szCs w:val="28"/>
        </w:rPr>
        <w:t>.</w:t>
      </w:r>
    </w:p>
    <w:p w:rsidR="008A301C" w:rsidRPr="004B064E" w:rsidRDefault="008A301C" w:rsidP="008A301C">
      <w:pPr>
        <w:spacing w:line="360" w:lineRule="exact"/>
        <w:ind w:firstLine="709"/>
        <w:jc w:val="both"/>
        <w:rPr>
          <w:sz w:val="28"/>
          <w:szCs w:val="28"/>
        </w:rPr>
      </w:pPr>
      <w:r>
        <w:rPr>
          <w:sz w:val="28"/>
          <w:szCs w:val="28"/>
        </w:rPr>
        <w:t xml:space="preserve">Заполнение всех граф Ведомости  осуществляется в </w:t>
      </w:r>
      <w:proofErr w:type="gramStart"/>
      <w:r>
        <w:rPr>
          <w:sz w:val="28"/>
          <w:szCs w:val="28"/>
        </w:rPr>
        <w:t>АСУ-П</w:t>
      </w:r>
      <w:proofErr w:type="gramEnd"/>
      <w:r>
        <w:rPr>
          <w:sz w:val="28"/>
          <w:szCs w:val="28"/>
        </w:rPr>
        <w:t>.</w:t>
      </w:r>
    </w:p>
    <w:p w:rsidR="008A301C" w:rsidRDefault="008A301C" w:rsidP="008A301C">
      <w:pPr>
        <w:spacing w:line="360" w:lineRule="exact"/>
        <w:rPr>
          <w:sz w:val="28"/>
          <w:szCs w:val="28"/>
        </w:rPr>
      </w:pPr>
    </w:p>
    <w:p w:rsidR="008A301C" w:rsidRDefault="008A301C" w:rsidP="008A301C">
      <w:pPr>
        <w:spacing w:line="360" w:lineRule="exact"/>
        <w:rPr>
          <w:sz w:val="28"/>
          <w:szCs w:val="28"/>
        </w:rPr>
        <w:sectPr w:rsidR="008A301C" w:rsidSect="001E3978">
          <w:pgSz w:w="11906" w:h="16838"/>
          <w:pgMar w:top="1134" w:right="851" w:bottom="1134" w:left="1418" w:header="709" w:footer="709" w:gutter="0"/>
          <w:cols w:space="708"/>
          <w:titlePg/>
          <w:docGrid w:linePitch="360"/>
        </w:sectPr>
      </w:pPr>
    </w:p>
    <w:tbl>
      <w:tblPr>
        <w:tblW w:w="0" w:type="auto"/>
        <w:tblBorders>
          <w:top w:val="single" w:sz="12" w:space="0" w:color="auto"/>
          <w:left w:val="single" w:sz="12" w:space="0" w:color="auto"/>
          <w:bottom w:val="single" w:sz="12" w:space="0" w:color="auto"/>
          <w:right w:val="single" w:sz="12" w:space="0" w:color="auto"/>
        </w:tblBorders>
        <w:shd w:val="clear" w:color="auto" w:fill="EEECE1" w:themeFill="background2"/>
        <w:tblLayout w:type="fixed"/>
        <w:tblLook w:val="04A0"/>
      </w:tblPr>
      <w:tblGrid>
        <w:gridCol w:w="14786"/>
      </w:tblGrid>
      <w:tr w:rsidR="008A301C" w:rsidTr="00106F17">
        <w:trPr>
          <w:trHeight w:val="6769"/>
        </w:trPr>
        <w:tc>
          <w:tcPr>
            <w:tcW w:w="14786" w:type="dxa"/>
            <w:shd w:val="clear" w:color="auto" w:fill="EEECE1" w:themeFill="background2"/>
          </w:tcPr>
          <w:p w:rsidR="008A301C" w:rsidRDefault="008A301C" w:rsidP="00106F17">
            <w:pPr>
              <w:spacing w:line="360" w:lineRule="exact"/>
              <w:rPr>
                <w:szCs w:val="28"/>
              </w:rPr>
            </w:pPr>
            <w:r w:rsidRPr="004B064E">
              <w:rPr>
                <w:szCs w:val="28"/>
              </w:rPr>
              <w:lastRenderedPageBreak/>
              <w:t>Железная дорога</w:t>
            </w:r>
            <w:r>
              <w:rPr>
                <w:szCs w:val="28"/>
              </w:rPr>
              <w:t xml:space="preserve"> _________________                                                                                                                    Форма ПУ-18а ЭТД</w:t>
            </w:r>
          </w:p>
          <w:p w:rsidR="008A301C" w:rsidRDefault="008A301C" w:rsidP="00106F17">
            <w:pPr>
              <w:spacing w:line="360" w:lineRule="exact"/>
              <w:rPr>
                <w:szCs w:val="28"/>
              </w:rPr>
            </w:pPr>
            <w:r>
              <w:rPr>
                <w:szCs w:val="28"/>
              </w:rPr>
              <w:t>Дистанция пути _____________________                                                                                                              Утверждена ОАО «РЖД» в 2009 г.</w:t>
            </w:r>
          </w:p>
          <w:p w:rsidR="008A301C" w:rsidRDefault="008A301C" w:rsidP="00106F17">
            <w:pPr>
              <w:spacing w:line="360" w:lineRule="exact"/>
              <w:rPr>
                <w:szCs w:val="28"/>
              </w:rPr>
            </w:pPr>
            <w:r>
              <w:rPr>
                <w:szCs w:val="28"/>
              </w:rPr>
              <w:t>Отчётный год ______________________</w:t>
            </w:r>
          </w:p>
          <w:p w:rsidR="008A301C" w:rsidRDefault="008A301C" w:rsidP="00106F17">
            <w:pPr>
              <w:spacing w:line="360" w:lineRule="exact"/>
              <w:rPr>
                <w:szCs w:val="28"/>
              </w:rPr>
            </w:pPr>
          </w:p>
          <w:p w:rsidR="008A301C" w:rsidRDefault="008A301C" w:rsidP="00106F17">
            <w:pPr>
              <w:spacing w:line="360" w:lineRule="exact"/>
              <w:rPr>
                <w:szCs w:val="28"/>
              </w:rPr>
            </w:pPr>
          </w:p>
          <w:p w:rsidR="008A301C" w:rsidRPr="004B064E" w:rsidRDefault="008A301C" w:rsidP="00106F17">
            <w:pPr>
              <w:spacing w:line="360" w:lineRule="exact"/>
              <w:jc w:val="center"/>
              <w:rPr>
                <w:b/>
                <w:szCs w:val="28"/>
              </w:rPr>
            </w:pPr>
            <w:r w:rsidRPr="004B064E">
              <w:rPr>
                <w:b/>
                <w:szCs w:val="28"/>
              </w:rPr>
              <w:t>ВЕДОМОСТЬ</w:t>
            </w:r>
          </w:p>
          <w:p w:rsidR="008A301C" w:rsidRPr="004B064E" w:rsidRDefault="008A301C" w:rsidP="00106F17">
            <w:pPr>
              <w:spacing w:line="360" w:lineRule="exact"/>
              <w:jc w:val="center"/>
              <w:rPr>
                <w:b/>
                <w:szCs w:val="28"/>
              </w:rPr>
            </w:pPr>
            <w:r w:rsidRPr="004B064E">
              <w:rPr>
                <w:b/>
                <w:szCs w:val="28"/>
              </w:rPr>
              <w:t>учёта конструкции и состояния балластного слоя главных путей</w:t>
            </w:r>
          </w:p>
          <w:p w:rsidR="008A301C" w:rsidRPr="004B064E" w:rsidRDefault="008A301C" w:rsidP="00106F17">
            <w:pPr>
              <w:spacing w:line="360" w:lineRule="exact"/>
              <w:jc w:val="center"/>
              <w:rPr>
                <w:b/>
                <w:szCs w:val="28"/>
              </w:rPr>
            </w:pPr>
            <w:r w:rsidRPr="004B064E">
              <w:rPr>
                <w:b/>
                <w:szCs w:val="28"/>
              </w:rPr>
              <w:t>ПД ________</w:t>
            </w:r>
          </w:p>
          <w:p w:rsidR="008A301C" w:rsidRDefault="008A301C" w:rsidP="00106F17">
            <w:pPr>
              <w:spacing w:line="360" w:lineRule="exact"/>
              <w:jc w:val="center"/>
              <w:rPr>
                <w:sz w:val="28"/>
                <w:szCs w:val="28"/>
              </w:rPr>
            </w:pPr>
          </w:p>
          <w:p w:rsidR="008A301C" w:rsidRDefault="008A301C" w:rsidP="00106F17">
            <w:pPr>
              <w:spacing w:line="360" w:lineRule="exact"/>
              <w:jc w:val="center"/>
              <w:rPr>
                <w:sz w:val="28"/>
                <w:szCs w:val="28"/>
              </w:rPr>
            </w:pPr>
          </w:p>
          <w:tbl>
            <w:tblPr>
              <w:tblW w:w="0" w:type="auto"/>
              <w:tblLayout w:type="fixed"/>
              <w:tblLook w:val="04A0"/>
            </w:tblPr>
            <w:tblGrid>
              <w:gridCol w:w="1390"/>
              <w:gridCol w:w="732"/>
              <w:gridCol w:w="708"/>
              <w:gridCol w:w="567"/>
              <w:gridCol w:w="709"/>
              <w:gridCol w:w="709"/>
              <w:gridCol w:w="1134"/>
              <w:gridCol w:w="1276"/>
              <w:gridCol w:w="1559"/>
              <w:gridCol w:w="1559"/>
              <w:gridCol w:w="1134"/>
              <w:gridCol w:w="851"/>
              <w:gridCol w:w="1134"/>
              <w:gridCol w:w="1098"/>
            </w:tblGrid>
            <w:tr w:rsidR="008A301C" w:rsidTr="00106F17">
              <w:tc>
                <w:tcPr>
                  <w:tcW w:w="1390" w:type="dxa"/>
                  <w:vMerge w:val="restart"/>
                </w:tcPr>
                <w:p w:rsidR="008A301C" w:rsidRPr="004B064E" w:rsidRDefault="008A301C" w:rsidP="00106F17">
                  <w:pPr>
                    <w:jc w:val="center"/>
                    <w:rPr>
                      <w:szCs w:val="28"/>
                    </w:rPr>
                  </w:pPr>
                  <w:r>
                    <w:rPr>
                      <w:szCs w:val="28"/>
                    </w:rPr>
                    <w:t>Участок</w:t>
                  </w:r>
                </w:p>
              </w:tc>
              <w:tc>
                <w:tcPr>
                  <w:tcW w:w="732" w:type="dxa"/>
                  <w:vMerge w:val="restart"/>
                </w:tcPr>
                <w:p w:rsidR="008A301C" w:rsidRPr="004B064E" w:rsidRDefault="008A301C" w:rsidP="00106F17">
                  <w:pPr>
                    <w:jc w:val="center"/>
                    <w:rPr>
                      <w:szCs w:val="28"/>
                    </w:rPr>
                  </w:pPr>
                  <w:r>
                    <w:rPr>
                      <w:szCs w:val="28"/>
                    </w:rPr>
                    <w:t>Путь</w:t>
                  </w:r>
                </w:p>
              </w:tc>
              <w:tc>
                <w:tcPr>
                  <w:tcW w:w="1275" w:type="dxa"/>
                  <w:gridSpan w:val="2"/>
                </w:tcPr>
                <w:p w:rsidR="008A301C" w:rsidRPr="004B064E" w:rsidRDefault="008A301C" w:rsidP="00106F17">
                  <w:pPr>
                    <w:jc w:val="center"/>
                    <w:rPr>
                      <w:szCs w:val="28"/>
                    </w:rPr>
                  </w:pPr>
                  <w:r>
                    <w:rPr>
                      <w:szCs w:val="28"/>
                    </w:rPr>
                    <w:t>Начало отрезка пути</w:t>
                  </w:r>
                </w:p>
              </w:tc>
              <w:tc>
                <w:tcPr>
                  <w:tcW w:w="1418" w:type="dxa"/>
                  <w:gridSpan w:val="2"/>
                </w:tcPr>
                <w:p w:rsidR="008A301C" w:rsidRPr="004B064E" w:rsidRDefault="008A301C" w:rsidP="00106F17">
                  <w:pPr>
                    <w:jc w:val="center"/>
                    <w:rPr>
                      <w:szCs w:val="28"/>
                    </w:rPr>
                  </w:pPr>
                  <w:r>
                    <w:rPr>
                      <w:szCs w:val="28"/>
                    </w:rPr>
                    <w:t>Конец отрезка пути</w:t>
                  </w:r>
                </w:p>
              </w:tc>
              <w:tc>
                <w:tcPr>
                  <w:tcW w:w="1134" w:type="dxa"/>
                  <w:vMerge w:val="restart"/>
                </w:tcPr>
                <w:p w:rsidR="008A301C" w:rsidRPr="004B064E" w:rsidRDefault="008A301C" w:rsidP="00106F17">
                  <w:pPr>
                    <w:jc w:val="center"/>
                    <w:rPr>
                      <w:szCs w:val="28"/>
                    </w:rPr>
                  </w:pPr>
                  <w:r>
                    <w:rPr>
                      <w:szCs w:val="28"/>
                    </w:rPr>
                    <w:t>Род балласта</w:t>
                  </w:r>
                </w:p>
              </w:tc>
              <w:tc>
                <w:tcPr>
                  <w:tcW w:w="1276" w:type="dxa"/>
                  <w:vMerge w:val="restart"/>
                </w:tcPr>
                <w:p w:rsidR="008A301C" w:rsidRPr="004B064E" w:rsidRDefault="008A301C" w:rsidP="00106F17">
                  <w:pPr>
                    <w:jc w:val="center"/>
                    <w:rPr>
                      <w:szCs w:val="28"/>
                    </w:rPr>
                  </w:pPr>
                  <w:r>
                    <w:rPr>
                      <w:szCs w:val="28"/>
                    </w:rPr>
                    <w:t xml:space="preserve">Толщина балластного слоя, </w:t>
                  </w:r>
                  <w:proofErr w:type="gramStart"/>
                  <w:r>
                    <w:rPr>
                      <w:szCs w:val="28"/>
                    </w:rPr>
                    <w:t>см</w:t>
                  </w:r>
                  <w:proofErr w:type="gramEnd"/>
                </w:p>
              </w:tc>
              <w:tc>
                <w:tcPr>
                  <w:tcW w:w="1559" w:type="dxa"/>
                  <w:vMerge w:val="restart"/>
                </w:tcPr>
                <w:p w:rsidR="008A301C" w:rsidRDefault="008A301C" w:rsidP="00106F17">
                  <w:pPr>
                    <w:jc w:val="center"/>
                    <w:rPr>
                      <w:szCs w:val="28"/>
                    </w:rPr>
                  </w:pPr>
                  <w:r>
                    <w:rPr>
                      <w:szCs w:val="28"/>
                    </w:rPr>
                    <w:t>Наличие загрязнённости</w:t>
                  </w:r>
                </w:p>
                <w:p w:rsidR="008A301C" w:rsidRPr="004B064E" w:rsidRDefault="008A301C" w:rsidP="00106F17">
                  <w:pPr>
                    <w:jc w:val="center"/>
                    <w:rPr>
                      <w:szCs w:val="28"/>
                    </w:rPr>
                  </w:pPr>
                  <w:r>
                    <w:rPr>
                      <w:szCs w:val="28"/>
                    </w:rPr>
                    <w:t>&gt; 30%</w:t>
                  </w:r>
                </w:p>
              </w:tc>
              <w:tc>
                <w:tcPr>
                  <w:tcW w:w="1559" w:type="dxa"/>
                  <w:vMerge w:val="restart"/>
                </w:tcPr>
                <w:p w:rsidR="008A301C" w:rsidRPr="004B064E" w:rsidRDefault="008A301C" w:rsidP="00106F17">
                  <w:pPr>
                    <w:jc w:val="center"/>
                    <w:rPr>
                      <w:szCs w:val="28"/>
                    </w:rPr>
                  </w:pPr>
                  <w:r>
                    <w:rPr>
                      <w:szCs w:val="28"/>
                    </w:rPr>
                    <w:t>Наличие разделительного слоя</w:t>
                  </w:r>
                </w:p>
              </w:tc>
              <w:tc>
                <w:tcPr>
                  <w:tcW w:w="1985" w:type="dxa"/>
                  <w:gridSpan w:val="2"/>
                </w:tcPr>
                <w:p w:rsidR="008A301C" w:rsidRPr="004B064E" w:rsidRDefault="008A301C" w:rsidP="00106F17">
                  <w:pPr>
                    <w:jc w:val="center"/>
                    <w:rPr>
                      <w:szCs w:val="28"/>
                    </w:rPr>
                  </w:pPr>
                  <w:r>
                    <w:rPr>
                      <w:szCs w:val="28"/>
                    </w:rPr>
                    <w:t xml:space="preserve">Недостаточная ширина плеча балластной призмы, </w:t>
                  </w:r>
                  <w:proofErr w:type="gramStart"/>
                  <w:r>
                    <w:rPr>
                      <w:szCs w:val="28"/>
                    </w:rPr>
                    <w:t>см</w:t>
                  </w:r>
                  <w:proofErr w:type="gramEnd"/>
                </w:p>
              </w:tc>
              <w:tc>
                <w:tcPr>
                  <w:tcW w:w="2232" w:type="dxa"/>
                  <w:gridSpan w:val="2"/>
                </w:tcPr>
                <w:p w:rsidR="008A301C" w:rsidRPr="004B064E" w:rsidRDefault="008A301C" w:rsidP="00106F17">
                  <w:pPr>
                    <w:jc w:val="center"/>
                    <w:rPr>
                      <w:szCs w:val="28"/>
                    </w:rPr>
                  </w:pPr>
                  <w:r>
                    <w:rPr>
                      <w:szCs w:val="28"/>
                    </w:rPr>
                    <w:t>Недостаточная ширина обочины ЗП, см</w:t>
                  </w:r>
                </w:p>
              </w:tc>
            </w:tr>
            <w:tr w:rsidR="008A301C" w:rsidTr="00106F17">
              <w:tc>
                <w:tcPr>
                  <w:tcW w:w="1390" w:type="dxa"/>
                  <w:vMerge/>
                </w:tcPr>
                <w:p w:rsidR="008A301C" w:rsidRPr="004B064E" w:rsidRDefault="008A301C" w:rsidP="00106F17">
                  <w:pPr>
                    <w:rPr>
                      <w:szCs w:val="28"/>
                    </w:rPr>
                  </w:pPr>
                </w:p>
              </w:tc>
              <w:tc>
                <w:tcPr>
                  <w:tcW w:w="732" w:type="dxa"/>
                  <w:vMerge/>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jc w:val="center"/>
                    <w:rPr>
                      <w:szCs w:val="28"/>
                    </w:rPr>
                  </w:pPr>
                  <w:r>
                    <w:rPr>
                      <w:szCs w:val="28"/>
                    </w:rPr>
                    <w:t>км</w:t>
                  </w:r>
                </w:p>
              </w:tc>
              <w:tc>
                <w:tcPr>
                  <w:tcW w:w="567" w:type="dxa"/>
                  <w:tcBorders>
                    <w:left w:val="single" w:sz="4" w:space="0" w:color="auto"/>
                  </w:tcBorders>
                </w:tcPr>
                <w:p w:rsidR="008A301C" w:rsidRPr="004B064E" w:rsidRDefault="008A301C" w:rsidP="00106F17">
                  <w:pPr>
                    <w:jc w:val="center"/>
                    <w:rPr>
                      <w:szCs w:val="28"/>
                    </w:rPr>
                  </w:pPr>
                  <w:r>
                    <w:rPr>
                      <w:szCs w:val="28"/>
                    </w:rPr>
                    <w:t>м</w:t>
                  </w:r>
                </w:p>
              </w:tc>
              <w:tc>
                <w:tcPr>
                  <w:tcW w:w="709" w:type="dxa"/>
                  <w:tcBorders>
                    <w:right w:val="single" w:sz="4" w:space="0" w:color="auto"/>
                  </w:tcBorders>
                </w:tcPr>
                <w:p w:rsidR="008A301C" w:rsidRPr="004B064E" w:rsidRDefault="008A301C" w:rsidP="00106F17">
                  <w:pPr>
                    <w:jc w:val="center"/>
                    <w:rPr>
                      <w:szCs w:val="28"/>
                    </w:rPr>
                  </w:pPr>
                  <w:r>
                    <w:rPr>
                      <w:szCs w:val="28"/>
                    </w:rPr>
                    <w:t>км</w:t>
                  </w:r>
                </w:p>
              </w:tc>
              <w:tc>
                <w:tcPr>
                  <w:tcW w:w="709" w:type="dxa"/>
                  <w:tcBorders>
                    <w:left w:val="single" w:sz="4" w:space="0" w:color="auto"/>
                  </w:tcBorders>
                </w:tcPr>
                <w:p w:rsidR="008A301C" w:rsidRPr="004B064E" w:rsidRDefault="008A301C" w:rsidP="00106F17">
                  <w:pPr>
                    <w:jc w:val="center"/>
                    <w:rPr>
                      <w:szCs w:val="28"/>
                    </w:rPr>
                  </w:pPr>
                  <w:r>
                    <w:rPr>
                      <w:szCs w:val="28"/>
                    </w:rPr>
                    <w:t>м</w:t>
                  </w:r>
                </w:p>
              </w:tc>
              <w:tc>
                <w:tcPr>
                  <w:tcW w:w="1134" w:type="dxa"/>
                  <w:vMerge/>
                </w:tcPr>
                <w:p w:rsidR="008A301C" w:rsidRPr="004B064E" w:rsidRDefault="008A301C" w:rsidP="00106F17">
                  <w:pPr>
                    <w:rPr>
                      <w:szCs w:val="28"/>
                    </w:rPr>
                  </w:pPr>
                </w:p>
              </w:tc>
              <w:tc>
                <w:tcPr>
                  <w:tcW w:w="1276" w:type="dxa"/>
                  <w:vMerge/>
                </w:tcPr>
                <w:p w:rsidR="008A301C" w:rsidRPr="004B064E" w:rsidRDefault="008A301C" w:rsidP="00106F17">
                  <w:pPr>
                    <w:rPr>
                      <w:szCs w:val="28"/>
                    </w:rPr>
                  </w:pPr>
                </w:p>
              </w:tc>
              <w:tc>
                <w:tcPr>
                  <w:tcW w:w="1559" w:type="dxa"/>
                  <w:vMerge/>
                </w:tcPr>
                <w:p w:rsidR="008A301C" w:rsidRPr="004B064E" w:rsidRDefault="008A301C" w:rsidP="00106F17">
                  <w:pPr>
                    <w:rPr>
                      <w:szCs w:val="28"/>
                    </w:rPr>
                  </w:pPr>
                </w:p>
              </w:tc>
              <w:tc>
                <w:tcPr>
                  <w:tcW w:w="1559" w:type="dxa"/>
                  <w:vMerge/>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jc w:val="center"/>
                    <w:rPr>
                      <w:szCs w:val="28"/>
                    </w:rPr>
                  </w:pPr>
                  <w:r>
                    <w:rPr>
                      <w:szCs w:val="28"/>
                    </w:rPr>
                    <w:t>правой</w:t>
                  </w:r>
                </w:p>
              </w:tc>
              <w:tc>
                <w:tcPr>
                  <w:tcW w:w="851" w:type="dxa"/>
                  <w:tcBorders>
                    <w:left w:val="single" w:sz="4" w:space="0" w:color="auto"/>
                  </w:tcBorders>
                </w:tcPr>
                <w:p w:rsidR="008A301C" w:rsidRPr="004B064E" w:rsidRDefault="008A301C" w:rsidP="00106F17">
                  <w:pPr>
                    <w:jc w:val="center"/>
                    <w:rPr>
                      <w:szCs w:val="28"/>
                    </w:rPr>
                  </w:pPr>
                  <w:r>
                    <w:rPr>
                      <w:szCs w:val="28"/>
                    </w:rPr>
                    <w:t>левой</w:t>
                  </w:r>
                </w:p>
              </w:tc>
              <w:tc>
                <w:tcPr>
                  <w:tcW w:w="1134" w:type="dxa"/>
                  <w:tcBorders>
                    <w:right w:val="single" w:sz="4" w:space="0" w:color="auto"/>
                  </w:tcBorders>
                </w:tcPr>
                <w:p w:rsidR="008A301C" w:rsidRPr="004B064E" w:rsidRDefault="008A301C" w:rsidP="00106F17">
                  <w:pPr>
                    <w:jc w:val="center"/>
                    <w:rPr>
                      <w:szCs w:val="28"/>
                    </w:rPr>
                  </w:pPr>
                  <w:r>
                    <w:rPr>
                      <w:szCs w:val="28"/>
                    </w:rPr>
                    <w:t>правой</w:t>
                  </w:r>
                </w:p>
              </w:tc>
              <w:tc>
                <w:tcPr>
                  <w:tcW w:w="1098" w:type="dxa"/>
                  <w:tcBorders>
                    <w:left w:val="single" w:sz="4" w:space="0" w:color="auto"/>
                  </w:tcBorders>
                </w:tcPr>
                <w:p w:rsidR="008A301C" w:rsidRPr="004B064E" w:rsidRDefault="008A301C" w:rsidP="00106F17">
                  <w:pPr>
                    <w:jc w:val="center"/>
                    <w:rPr>
                      <w:szCs w:val="28"/>
                    </w:rPr>
                  </w:pPr>
                  <w:r>
                    <w:rPr>
                      <w:szCs w:val="28"/>
                    </w:rPr>
                    <w:t>левой</w:t>
                  </w: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r w:rsidR="008A301C" w:rsidTr="00106F17">
              <w:tc>
                <w:tcPr>
                  <w:tcW w:w="1390" w:type="dxa"/>
                </w:tcPr>
                <w:p w:rsidR="008A301C" w:rsidRPr="004B064E" w:rsidRDefault="008A301C" w:rsidP="00106F17">
                  <w:pPr>
                    <w:rPr>
                      <w:szCs w:val="28"/>
                    </w:rPr>
                  </w:pPr>
                </w:p>
              </w:tc>
              <w:tc>
                <w:tcPr>
                  <w:tcW w:w="732" w:type="dxa"/>
                </w:tcPr>
                <w:p w:rsidR="008A301C" w:rsidRPr="004B064E" w:rsidRDefault="008A301C" w:rsidP="00106F17">
                  <w:pPr>
                    <w:rPr>
                      <w:szCs w:val="28"/>
                    </w:rPr>
                  </w:pPr>
                </w:p>
              </w:tc>
              <w:tc>
                <w:tcPr>
                  <w:tcW w:w="708" w:type="dxa"/>
                  <w:tcBorders>
                    <w:right w:val="single" w:sz="4" w:space="0" w:color="auto"/>
                  </w:tcBorders>
                </w:tcPr>
                <w:p w:rsidR="008A301C" w:rsidRPr="004B064E" w:rsidRDefault="008A301C" w:rsidP="00106F17">
                  <w:pPr>
                    <w:rPr>
                      <w:szCs w:val="28"/>
                    </w:rPr>
                  </w:pPr>
                </w:p>
              </w:tc>
              <w:tc>
                <w:tcPr>
                  <w:tcW w:w="567" w:type="dxa"/>
                  <w:tcBorders>
                    <w:left w:val="single" w:sz="4" w:space="0" w:color="auto"/>
                  </w:tcBorders>
                </w:tcPr>
                <w:p w:rsidR="008A301C" w:rsidRPr="004B064E" w:rsidRDefault="008A301C" w:rsidP="00106F17">
                  <w:pPr>
                    <w:rPr>
                      <w:szCs w:val="28"/>
                    </w:rPr>
                  </w:pPr>
                </w:p>
              </w:tc>
              <w:tc>
                <w:tcPr>
                  <w:tcW w:w="709" w:type="dxa"/>
                  <w:tcBorders>
                    <w:right w:val="single" w:sz="4" w:space="0" w:color="auto"/>
                  </w:tcBorders>
                </w:tcPr>
                <w:p w:rsidR="008A301C" w:rsidRPr="004B064E" w:rsidRDefault="008A301C" w:rsidP="00106F17">
                  <w:pPr>
                    <w:rPr>
                      <w:szCs w:val="28"/>
                    </w:rPr>
                  </w:pPr>
                </w:p>
              </w:tc>
              <w:tc>
                <w:tcPr>
                  <w:tcW w:w="709" w:type="dxa"/>
                  <w:tcBorders>
                    <w:left w:val="single" w:sz="4" w:space="0" w:color="auto"/>
                  </w:tcBorders>
                </w:tcPr>
                <w:p w:rsidR="008A301C" w:rsidRPr="004B064E" w:rsidRDefault="008A301C" w:rsidP="00106F17">
                  <w:pPr>
                    <w:rPr>
                      <w:szCs w:val="28"/>
                    </w:rPr>
                  </w:pPr>
                </w:p>
              </w:tc>
              <w:tc>
                <w:tcPr>
                  <w:tcW w:w="1134" w:type="dxa"/>
                </w:tcPr>
                <w:p w:rsidR="008A301C" w:rsidRPr="004B064E" w:rsidRDefault="008A301C" w:rsidP="00106F17">
                  <w:pPr>
                    <w:rPr>
                      <w:szCs w:val="28"/>
                    </w:rPr>
                  </w:pPr>
                </w:p>
              </w:tc>
              <w:tc>
                <w:tcPr>
                  <w:tcW w:w="1276"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559" w:type="dxa"/>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851" w:type="dxa"/>
                  <w:tcBorders>
                    <w:left w:val="single" w:sz="4" w:space="0" w:color="auto"/>
                  </w:tcBorders>
                </w:tcPr>
                <w:p w:rsidR="008A301C" w:rsidRPr="004B064E" w:rsidRDefault="008A301C" w:rsidP="00106F17">
                  <w:pPr>
                    <w:rPr>
                      <w:szCs w:val="28"/>
                    </w:rPr>
                  </w:pPr>
                </w:p>
              </w:tc>
              <w:tc>
                <w:tcPr>
                  <w:tcW w:w="1134" w:type="dxa"/>
                  <w:tcBorders>
                    <w:right w:val="single" w:sz="4" w:space="0" w:color="auto"/>
                  </w:tcBorders>
                </w:tcPr>
                <w:p w:rsidR="008A301C" w:rsidRPr="004B064E" w:rsidRDefault="008A301C" w:rsidP="00106F17">
                  <w:pPr>
                    <w:rPr>
                      <w:szCs w:val="28"/>
                    </w:rPr>
                  </w:pPr>
                </w:p>
              </w:tc>
              <w:tc>
                <w:tcPr>
                  <w:tcW w:w="1098" w:type="dxa"/>
                  <w:tcBorders>
                    <w:left w:val="single" w:sz="4" w:space="0" w:color="auto"/>
                  </w:tcBorders>
                </w:tcPr>
                <w:p w:rsidR="008A301C" w:rsidRPr="004B064E" w:rsidRDefault="008A301C" w:rsidP="00106F17">
                  <w:pPr>
                    <w:rPr>
                      <w:szCs w:val="28"/>
                    </w:rPr>
                  </w:pPr>
                </w:p>
              </w:tc>
            </w:tr>
          </w:tbl>
          <w:p w:rsidR="008A301C" w:rsidRDefault="008A301C" w:rsidP="00106F17">
            <w:pPr>
              <w:spacing w:line="360" w:lineRule="exact"/>
              <w:rPr>
                <w:szCs w:val="28"/>
              </w:rPr>
            </w:pPr>
            <w:r>
              <w:rPr>
                <w:sz w:val="28"/>
                <w:szCs w:val="28"/>
              </w:rPr>
              <w:t xml:space="preserve">    </w:t>
            </w:r>
            <w:proofErr w:type="gramStart"/>
            <w:r w:rsidRPr="004B064E">
              <w:rPr>
                <w:szCs w:val="28"/>
              </w:rPr>
              <w:t>Ответственный</w:t>
            </w:r>
            <w:proofErr w:type="gramEnd"/>
            <w:r w:rsidRPr="004B064E">
              <w:rPr>
                <w:szCs w:val="28"/>
              </w:rPr>
              <w:t xml:space="preserve"> за оформление документа ______________________</w:t>
            </w:r>
          </w:p>
          <w:p w:rsidR="008A301C" w:rsidRDefault="008A301C" w:rsidP="00106F17">
            <w:pPr>
              <w:spacing w:line="360" w:lineRule="exact"/>
              <w:rPr>
                <w:sz w:val="28"/>
                <w:szCs w:val="28"/>
              </w:rPr>
            </w:pPr>
            <w:r>
              <w:rPr>
                <w:szCs w:val="28"/>
              </w:rPr>
              <w:t xml:space="preserve">                                                                    Дата ______________________</w:t>
            </w:r>
          </w:p>
        </w:tc>
      </w:tr>
      <w:tr w:rsidR="008A301C" w:rsidTr="00106F17">
        <w:trPr>
          <w:trHeight w:val="6789"/>
        </w:trPr>
        <w:tc>
          <w:tcPr>
            <w:tcW w:w="14786" w:type="dxa"/>
            <w:shd w:val="clear" w:color="auto" w:fill="EEECE1" w:themeFill="background2"/>
          </w:tcPr>
          <w:p w:rsidR="008A301C" w:rsidRDefault="008A301C" w:rsidP="00106F17">
            <w:pPr>
              <w:spacing w:line="360" w:lineRule="exact"/>
              <w:rPr>
                <w:szCs w:val="28"/>
              </w:rPr>
            </w:pPr>
            <w:r w:rsidRPr="004B064E">
              <w:rPr>
                <w:szCs w:val="28"/>
              </w:rPr>
              <w:lastRenderedPageBreak/>
              <w:t>Железная дорога</w:t>
            </w:r>
            <w:r>
              <w:rPr>
                <w:szCs w:val="28"/>
              </w:rPr>
              <w:t xml:space="preserve"> _________________                                                                                                                    Форма ПУ-18б ЭТД</w:t>
            </w:r>
          </w:p>
          <w:p w:rsidR="008A301C" w:rsidRDefault="008A301C" w:rsidP="00106F17">
            <w:pPr>
              <w:spacing w:line="360" w:lineRule="exact"/>
              <w:rPr>
                <w:szCs w:val="28"/>
              </w:rPr>
            </w:pPr>
            <w:r>
              <w:rPr>
                <w:szCs w:val="28"/>
              </w:rPr>
              <w:t>Дистанция пути _____________________                                                                                                              Утверждена ОАО «РЖД» в 2009 г.</w:t>
            </w:r>
          </w:p>
          <w:p w:rsidR="008A301C" w:rsidRDefault="008A301C" w:rsidP="00106F17">
            <w:pPr>
              <w:spacing w:line="360" w:lineRule="exact"/>
              <w:rPr>
                <w:szCs w:val="28"/>
              </w:rPr>
            </w:pPr>
            <w:r>
              <w:rPr>
                <w:szCs w:val="28"/>
              </w:rPr>
              <w:t>Отчётный год ______________________</w:t>
            </w:r>
          </w:p>
          <w:p w:rsidR="008A301C" w:rsidRDefault="008A301C" w:rsidP="00106F17">
            <w:pPr>
              <w:spacing w:line="360" w:lineRule="exact"/>
              <w:jc w:val="center"/>
              <w:rPr>
                <w:b/>
                <w:szCs w:val="28"/>
              </w:rPr>
            </w:pPr>
          </w:p>
          <w:p w:rsidR="008A301C" w:rsidRDefault="008A301C" w:rsidP="00106F17">
            <w:pPr>
              <w:spacing w:line="360" w:lineRule="exact"/>
              <w:jc w:val="center"/>
              <w:rPr>
                <w:b/>
                <w:szCs w:val="28"/>
              </w:rPr>
            </w:pPr>
          </w:p>
          <w:p w:rsidR="008A301C" w:rsidRDefault="008A301C" w:rsidP="00106F17">
            <w:pPr>
              <w:spacing w:line="360" w:lineRule="exact"/>
              <w:jc w:val="center"/>
              <w:rPr>
                <w:b/>
                <w:szCs w:val="28"/>
              </w:rPr>
            </w:pPr>
          </w:p>
          <w:p w:rsidR="008A301C" w:rsidRPr="004B064E" w:rsidRDefault="008A301C" w:rsidP="00106F17">
            <w:pPr>
              <w:spacing w:line="360" w:lineRule="exact"/>
              <w:jc w:val="center"/>
              <w:rPr>
                <w:b/>
                <w:szCs w:val="28"/>
              </w:rPr>
            </w:pPr>
            <w:r w:rsidRPr="004B064E">
              <w:rPr>
                <w:b/>
                <w:szCs w:val="28"/>
              </w:rPr>
              <w:t>ВЕДОМОСТЬ</w:t>
            </w:r>
          </w:p>
          <w:p w:rsidR="008A301C" w:rsidRPr="004B064E" w:rsidRDefault="008A301C" w:rsidP="00106F17">
            <w:pPr>
              <w:spacing w:line="360" w:lineRule="exact"/>
              <w:jc w:val="center"/>
              <w:rPr>
                <w:b/>
                <w:szCs w:val="28"/>
              </w:rPr>
            </w:pPr>
            <w:r w:rsidRPr="004B064E">
              <w:rPr>
                <w:b/>
                <w:szCs w:val="28"/>
              </w:rPr>
              <w:t xml:space="preserve">учёта конструкции и состояния балластного слоя </w:t>
            </w:r>
            <w:r>
              <w:rPr>
                <w:b/>
                <w:szCs w:val="28"/>
              </w:rPr>
              <w:t xml:space="preserve">станционных, специальных и подъездных </w:t>
            </w:r>
            <w:r w:rsidRPr="004B064E">
              <w:rPr>
                <w:b/>
                <w:szCs w:val="28"/>
              </w:rPr>
              <w:t>путей</w:t>
            </w:r>
          </w:p>
          <w:p w:rsidR="008A301C" w:rsidRPr="004B064E" w:rsidRDefault="008A301C" w:rsidP="00106F17">
            <w:pPr>
              <w:spacing w:line="360" w:lineRule="exact"/>
              <w:jc w:val="center"/>
              <w:rPr>
                <w:b/>
                <w:szCs w:val="28"/>
              </w:rPr>
            </w:pPr>
            <w:r w:rsidRPr="004B064E">
              <w:rPr>
                <w:b/>
                <w:szCs w:val="28"/>
              </w:rPr>
              <w:t>ПД ________</w:t>
            </w:r>
          </w:p>
          <w:p w:rsidR="008A301C" w:rsidRDefault="008A301C" w:rsidP="00106F17">
            <w:pPr>
              <w:spacing w:line="360" w:lineRule="exact"/>
              <w:rPr>
                <w:sz w:val="28"/>
                <w:szCs w:val="28"/>
              </w:rPr>
            </w:pPr>
          </w:p>
          <w:tbl>
            <w:tblPr>
              <w:tblW w:w="0" w:type="auto"/>
              <w:jc w:val="center"/>
              <w:tblLayout w:type="fixed"/>
              <w:tblLook w:val="04A0"/>
            </w:tblPr>
            <w:tblGrid>
              <w:gridCol w:w="1237"/>
              <w:gridCol w:w="945"/>
              <w:gridCol w:w="934"/>
              <w:gridCol w:w="1019"/>
              <w:gridCol w:w="1218"/>
              <w:gridCol w:w="1668"/>
              <w:gridCol w:w="835"/>
              <w:gridCol w:w="907"/>
              <w:gridCol w:w="1341"/>
              <w:gridCol w:w="1469"/>
              <w:gridCol w:w="1793"/>
            </w:tblGrid>
            <w:tr w:rsidR="008A301C" w:rsidTr="00106F17">
              <w:trPr>
                <w:trHeight w:val="315"/>
                <w:jc w:val="center"/>
              </w:trPr>
              <w:tc>
                <w:tcPr>
                  <w:tcW w:w="1237" w:type="dxa"/>
                  <w:vMerge w:val="restart"/>
                  <w:tcBorders>
                    <w:right w:val="single" w:sz="4" w:space="0" w:color="auto"/>
                  </w:tcBorders>
                </w:tcPr>
                <w:p w:rsidR="008A301C" w:rsidRPr="00D70386" w:rsidRDefault="008A301C" w:rsidP="00106F17">
                  <w:pPr>
                    <w:jc w:val="center"/>
                  </w:pPr>
                  <w:r>
                    <w:t>Станция</w:t>
                  </w:r>
                </w:p>
              </w:tc>
              <w:tc>
                <w:tcPr>
                  <w:tcW w:w="945" w:type="dxa"/>
                  <w:vMerge w:val="restart"/>
                  <w:tcBorders>
                    <w:left w:val="single" w:sz="4" w:space="0" w:color="auto"/>
                  </w:tcBorders>
                </w:tcPr>
                <w:p w:rsidR="008A301C" w:rsidRPr="00D70386" w:rsidRDefault="008A301C" w:rsidP="00106F17">
                  <w:pPr>
                    <w:jc w:val="center"/>
                  </w:pPr>
                  <w:r>
                    <w:t>Парк</w:t>
                  </w:r>
                </w:p>
              </w:tc>
              <w:tc>
                <w:tcPr>
                  <w:tcW w:w="934" w:type="dxa"/>
                  <w:vMerge w:val="restart"/>
                </w:tcPr>
                <w:p w:rsidR="008A301C" w:rsidRPr="00D70386" w:rsidRDefault="008A301C" w:rsidP="00106F17">
                  <w:pPr>
                    <w:jc w:val="center"/>
                  </w:pPr>
                  <w:r>
                    <w:t>Путь</w:t>
                  </w:r>
                </w:p>
              </w:tc>
              <w:tc>
                <w:tcPr>
                  <w:tcW w:w="1019" w:type="dxa"/>
                  <w:vMerge w:val="restart"/>
                </w:tcPr>
                <w:p w:rsidR="008A301C" w:rsidRPr="00D70386" w:rsidRDefault="008A301C" w:rsidP="00106F17">
                  <w:pPr>
                    <w:jc w:val="center"/>
                  </w:pPr>
                  <w:r>
                    <w:t>От стрелки</w:t>
                  </w:r>
                </w:p>
              </w:tc>
              <w:tc>
                <w:tcPr>
                  <w:tcW w:w="1218" w:type="dxa"/>
                  <w:vMerge w:val="restart"/>
                </w:tcPr>
                <w:p w:rsidR="008A301C" w:rsidRPr="00D70386" w:rsidRDefault="008A301C" w:rsidP="00106F17">
                  <w:pPr>
                    <w:jc w:val="center"/>
                  </w:pPr>
                  <w:r>
                    <w:t>До стрелки</w:t>
                  </w:r>
                </w:p>
              </w:tc>
              <w:tc>
                <w:tcPr>
                  <w:tcW w:w="1668" w:type="dxa"/>
                  <w:vMerge w:val="restart"/>
                </w:tcPr>
                <w:p w:rsidR="008A301C" w:rsidRPr="00D70386" w:rsidRDefault="008A301C" w:rsidP="00106F17">
                  <w:pPr>
                    <w:jc w:val="center"/>
                  </w:pPr>
                  <w:r>
                    <w:t>Назначение пути по ТРА</w:t>
                  </w:r>
                </w:p>
              </w:tc>
              <w:tc>
                <w:tcPr>
                  <w:tcW w:w="1742" w:type="dxa"/>
                  <w:gridSpan w:val="2"/>
                  <w:tcBorders>
                    <w:bottom w:val="single" w:sz="4" w:space="0" w:color="auto"/>
                    <w:right w:val="single" w:sz="4" w:space="0" w:color="auto"/>
                  </w:tcBorders>
                </w:tcPr>
                <w:p w:rsidR="008A301C" w:rsidRPr="00D70386" w:rsidRDefault="008A301C" w:rsidP="00106F17">
                  <w:pPr>
                    <w:jc w:val="center"/>
                  </w:pPr>
                  <w:r>
                    <w:t>Протяжение</w:t>
                  </w:r>
                </w:p>
              </w:tc>
              <w:tc>
                <w:tcPr>
                  <w:tcW w:w="1341" w:type="dxa"/>
                  <w:vMerge w:val="restart"/>
                  <w:tcBorders>
                    <w:left w:val="single" w:sz="4" w:space="0" w:color="auto"/>
                  </w:tcBorders>
                </w:tcPr>
                <w:p w:rsidR="008A301C" w:rsidRPr="00D70386" w:rsidRDefault="008A301C" w:rsidP="00106F17">
                  <w:pPr>
                    <w:jc w:val="center"/>
                  </w:pPr>
                  <w:r>
                    <w:t>Род балласта</w:t>
                  </w:r>
                </w:p>
              </w:tc>
              <w:tc>
                <w:tcPr>
                  <w:tcW w:w="1469" w:type="dxa"/>
                  <w:vMerge w:val="restart"/>
                </w:tcPr>
                <w:p w:rsidR="008A301C" w:rsidRPr="00D70386" w:rsidRDefault="008A301C" w:rsidP="00106F17">
                  <w:pPr>
                    <w:jc w:val="center"/>
                  </w:pPr>
                  <w:r>
                    <w:t xml:space="preserve">Толщина балластного слоя, </w:t>
                  </w:r>
                  <w:proofErr w:type="gramStart"/>
                  <w:r>
                    <w:t>см</w:t>
                  </w:r>
                  <w:proofErr w:type="gramEnd"/>
                </w:p>
              </w:tc>
              <w:tc>
                <w:tcPr>
                  <w:tcW w:w="1793" w:type="dxa"/>
                  <w:vMerge w:val="restart"/>
                </w:tcPr>
                <w:p w:rsidR="008A301C" w:rsidRDefault="008A301C" w:rsidP="00106F17">
                  <w:pPr>
                    <w:jc w:val="center"/>
                    <w:rPr>
                      <w:szCs w:val="28"/>
                    </w:rPr>
                  </w:pPr>
                  <w:r>
                    <w:rPr>
                      <w:szCs w:val="28"/>
                    </w:rPr>
                    <w:t>Наличие загрязнённости</w:t>
                  </w:r>
                </w:p>
                <w:p w:rsidR="008A301C" w:rsidRPr="00D70386" w:rsidRDefault="008A301C" w:rsidP="00106F17">
                  <w:pPr>
                    <w:jc w:val="center"/>
                  </w:pPr>
                  <w:r>
                    <w:rPr>
                      <w:szCs w:val="28"/>
                    </w:rPr>
                    <w:t>&gt; 30%</w:t>
                  </w:r>
                </w:p>
              </w:tc>
            </w:tr>
            <w:tr w:rsidR="008A301C" w:rsidTr="00106F17">
              <w:trPr>
                <w:trHeight w:val="240"/>
                <w:jc w:val="center"/>
              </w:trPr>
              <w:tc>
                <w:tcPr>
                  <w:tcW w:w="1237" w:type="dxa"/>
                  <w:vMerge/>
                  <w:tcBorders>
                    <w:right w:val="single" w:sz="4" w:space="0" w:color="auto"/>
                  </w:tcBorders>
                </w:tcPr>
                <w:p w:rsidR="008A301C" w:rsidRDefault="008A301C" w:rsidP="00106F17">
                  <w:pPr>
                    <w:jc w:val="center"/>
                  </w:pPr>
                </w:p>
              </w:tc>
              <w:tc>
                <w:tcPr>
                  <w:tcW w:w="945" w:type="dxa"/>
                  <w:vMerge/>
                  <w:tcBorders>
                    <w:left w:val="single" w:sz="4" w:space="0" w:color="auto"/>
                  </w:tcBorders>
                </w:tcPr>
                <w:p w:rsidR="008A301C" w:rsidRDefault="008A301C" w:rsidP="00106F17">
                  <w:pPr>
                    <w:jc w:val="center"/>
                  </w:pPr>
                </w:p>
              </w:tc>
              <w:tc>
                <w:tcPr>
                  <w:tcW w:w="934" w:type="dxa"/>
                  <w:vMerge/>
                </w:tcPr>
                <w:p w:rsidR="008A301C" w:rsidRDefault="008A301C" w:rsidP="00106F17">
                  <w:pPr>
                    <w:jc w:val="center"/>
                  </w:pPr>
                </w:p>
              </w:tc>
              <w:tc>
                <w:tcPr>
                  <w:tcW w:w="1019" w:type="dxa"/>
                  <w:vMerge/>
                </w:tcPr>
                <w:p w:rsidR="008A301C" w:rsidRDefault="008A301C" w:rsidP="00106F17">
                  <w:pPr>
                    <w:jc w:val="center"/>
                  </w:pPr>
                </w:p>
              </w:tc>
              <w:tc>
                <w:tcPr>
                  <w:tcW w:w="1218" w:type="dxa"/>
                  <w:vMerge/>
                </w:tcPr>
                <w:p w:rsidR="008A301C" w:rsidRDefault="008A301C" w:rsidP="00106F17">
                  <w:pPr>
                    <w:jc w:val="center"/>
                  </w:pPr>
                </w:p>
              </w:tc>
              <w:tc>
                <w:tcPr>
                  <w:tcW w:w="1668" w:type="dxa"/>
                  <w:vMerge/>
                </w:tcPr>
                <w:p w:rsidR="008A301C" w:rsidRDefault="008A301C" w:rsidP="00106F17">
                  <w:pPr>
                    <w:jc w:val="center"/>
                  </w:pPr>
                </w:p>
              </w:tc>
              <w:tc>
                <w:tcPr>
                  <w:tcW w:w="835" w:type="dxa"/>
                  <w:tcBorders>
                    <w:top w:val="single" w:sz="4" w:space="0" w:color="auto"/>
                    <w:right w:val="single" w:sz="4" w:space="0" w:color="auto"/>
                  </w:tcBorders>
                </w:tcPr>
                <w:p w:rsidR="008A301C" w:rsidRPr="00D70386" w:rsidRDefault="008A301C" w:rsidP="00106F17">
                  <w:pPr>
                    <w:jc w:val="center"/>
                  </w:pPr>
                  <w:r>
                    <w:t>От метра</w:t>
                  </w:r>
                </w:p>
              </w:tc>
              <w:tc>
                <w:tcPr>
                  <w:tcW w:w="907" w:type="dxa"/>
                  <w:tcBorders>
                    <w:top w:val="single" w:sz="4" w:space="0" w:color="auto"/>
                    <w:right w:val="single" w:sz="4" w:space="0" w:color="auto"/>
                  </w:tcBorders>
                </w:tcPr>
                <w:p w:rsidR="008A301C" w:rsidRPr="00D70386" w:rsidRDefault="008A301C" w:rsidP="00106F17">
                  <w:pPr>
                    <w:jc w:val="center"/>
                  </w:pPr>
                  <w:r>
                    <w:t>До метра</w:t>
                  </w:r>
                </w:p>
              </w:tc>
              <w:tc>
                <w:tcPr>
                  <w:tcW w:w="1341" w:type="dxa"/>
                  <w:vMerge/>
                  <w:tcBorders>
                    <w:left w:val="single" w:sz="4" w:space="0" w:color="auto"/>
                  </w:tcBorders>
                </w:tcPr>
                <w:p w:rsidR="008A301C" w:rsidRPr="00D70386" w:rsidRDefault="008A301C" w:rsidP="00106F17">
                  <w:pPr>
                    <w:jc w:val="center"/>
                  </w:pPr>
                </w:p>
              </w:tc>
              <w:tc>
                <w:tcPr>
                  <w:tcW w:w="1469" w:type="dxa"/>
                  <w:vMerge/>
                </w:tcPr>
                <w:p w:rsidR="008A301C" w:rsidRPr="00D70386" w:rsidRDefault="008A301C" w:rsidP="00106F17">
                  <w:pPr>
                    <w:jc w:val="center"/>
                  </w:pPr>
                </w:p>
              </w:tc>
              <w:tc>
                <w:tcPr>
                  <w:tcW w:w="1793" w:type="dxa"/>
                  <w:vMerge/>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r w:rsidR="008A301C" w:rsidTr="00106F17">
              <w:trPr>
                <w:jc w:val="center"/>
              </w:trPr>
              <w:tc>
                <w:tcPr>
                  <w:tcW w:w="1237" w:type="dxa"/>
                  <w:tcBorders>
                    <w:right w:val="single" w:sz="4" w:space="0" w:color="auto"/>
                  </w:tcBorders>
                </w:tcPr>
                <w:p w:rsidR="008A301C" w:rsidRPr="00D70386" w:rsidRDefault="008A301C" w:rsidP="00106F17">
                  <w:pPr>
                    <w:jc w:val="center"/>
                  </w:pPr>
                </w:p>
              </w:tc>
              <w:tc>
                <w:tcPr>
                  <w:tcW w:w="945" w:type="dxa"/>
                  <w:tcBorders>
                    <w:left w:val="single" w:sz="4" w:space="0" w:color="auto"/>
                  </w:tcBorders>
                </w:tcPr>
                <w:p w:rsidR="008A301C" w:rsidRPr="00D70386" w:rsidRDefault="008A301C" w:rsidP="00106F17">
                  <w:pPr>
                    <w:jc w:val="center"/>
                  </w:pPr>
                </w:p>
              </w:tc>
              <w:tc>
                <w:tcPr>
                  <w:tcW w:w="934" w:type="dxa"/>
                </w:tcPr>
                <w:p w:rsidR="008A301C" w:rsidRPr="00D70386" w:rsidRDefault="008A301C" w:rsidP="00106F17">
                  <w:pPr>
                    <w:jc w:val="center"/>
                  </w:pPr>
                </w:p>
              </w:tc>
              <w:tc>
                <w:tcPr>
                  <w:tcW w:w="1019" w:type="dxa"/>
                </w:tcPr>
                <w:p w:rsidR="008A301C" w:rsidRPr="00D70386" w:rsidRDefault="008A301C" w:rsidP="00106F17">
                  <w:pPr>
                    <w:jc w:val="center"/>
                  </w:pPr>
                </w:p>
              </w:tc>
              <w:tc>
                <w:tcPr>
                  <w:tcW w:w="1218" w:type="dxa"/>
                </w:tcPr>
                <w:p w:rsidR="008A301C" w:rsidRPr="00D70386" w:rsidRDefault="008A301C" w:rsidP="00106F17">
                  <w:pPr>
                    <w:jc w:val="center"/>
                  </w:pPr>
                </w:p>
              </w:tc>
              <w:tc>
                <w:tcPr>
                  <w:tcW w:w="1668" w:type="dxa"/>
                </w:tcPr>
                <w:p w:rsidR="008A301C" w:rsidRPr="00D70386" w:rsidRDefault="008A301C" w:rsidP="00106F17">
                  <w:pPr>
                    <w:jc w:val="center"/>
                  </w:pPr>
                </w:p>
              </w:tc>
              <w:tc>
                <w:tcPr>
                  <w:tcW w:w="835" w:type="dxa"/>
                  <w:tcBorders>
                    <w:right w:val="single" w:sz="4" w:space="0" w:color="auto"/>
                  </w:tcBorders>
                </w:tcPr>
                <w:p w:rsidR="008A301C" w:rsidRPr="00D70386" w:rsidRDefault="008A301C" w:rsidP="00106F17">
                  <w:pPr>
                    <w:jc w:val="center"/>
                  </w:pPr>
                </w:p>
              </w:tc>
              <w:tc>
                <w:tcPr>
                  <w:tcW w:w="907" w:type="dxa"/>
                  <w:tcBorders>
                    <w:left w:val="single" w:sz="4" w:space="0" w:color="auto"/>
                  </w:tcBorders>
                </w:tcPr>
                <w:p w:rsidR="008A301C" w:rsidRPr="00D70386" w:rsidRDefault="008A301C" w:rsidP="00106F17">
                  <w:pPr>
                    <w:jc w:val="center"/>
                  </w:pPr>
                </w:p>
              </w:tc>
              <w:tc>
                <w:tcPr>
                  <w:tcW w:w="1341" w:type="dxa"/>
                </w:tcPr>
                <w:p w:rsidR="008A301C" w:rsidRPr="00D70386" w:rsidRDefault="008A301C" w:rsidP="00106F17">
                  <w:pPr>
                    <w:jc w:val="center"/>
                  </w:pPr>
                </w:p>
              </w:tc>
              <w:tc>
                <w:tcPr>
                  <w:tcW w:w="1469" w:type="dxa"/>
                </w:tcPr>
                <w:p w:rsidR="008A301C" w:rsidRPr="00D70386" w:rsidRDefault="008A301C" w:rsidP="00106F17">
                  <w:pPr>
                    <w:jc w:val="center"/>
                  </w:pPr>
                </w:p>
              </w:tc>
              <w:tc>
                <w:tcPr>
                  <w:tcW w:w="1793" w:type="dxa"/>
                </w:tcPr>
                <w:p w:rsidR="008A301C" w:rsidRPr="00D70386" w:rsidRDefault="008A301C" w:rsidP="00106F17">
                  <w:pPr>
                    <w:jc w:val="center"/>
                  </w:pPr>
                </w:p>
              </w:tc>
            </w:tr>
          </w:tbl>
          <w:p w:rsidR="008A301C" w:rsidRDefault="008A301C" w:rsidP="00106F17">
            <w:pPr>
              <w:spacing w:line="360" w:lineRule="exact"/>
              <w:rPr>
                <w:szCs w:val="28"/>
              </w:rPr>
            </w:pPr>
            <w:r>
              <w:rPr>
                <w:sz w:val="28"/>
                <w:szCs w:val="28"/>
              </w:rPr>
              <w:t xml:space="preserve">    </w:t>
            </w:r>
            <w:proofErr w:type="gramStart"/>
            <w:r w:rsidRPr="004B064E">
              <w:rPr>
                <w:szCs w:val="28"/>
              </w:rPr>
              <w:t>Ответственный</w:t>
            </w:r>
            <w:proofErr w:type="gramEnd"/>
            <w:r w:rsidRPr="004B064E">
              <w:rPr>
                <w:szCs w:val="28"/>
              </w:rPr>
              <w:t xml:space="preserve"> за оформление документа ______________________</w:t>
            </w:r>
          </w:p>
          <w:p w:rsidR="008A301C" w:rsidRDefault="008A301C" w:rsidP="00106F17">
            <w:pPr>
              <w:spacing w:line="360" w:lineRule="exact"/>
              <w:rPr>
                <w:sz w:val="28"/>
                <w:szCs w:val="28"/>
              </w:rPr>
            </w:pPr>
            <w:r>
              <w:rPr>
                <w:szCs w:val="28"/>
              </w:rPr>
              <w:t xml:space="preserve">                                                                    Дата ______________________</w:t>
            </w:r>
          </w:p>
        </w:tc>
      </w:tr>
      <w:tr w:rsidR="008A301C" w:rsidTr="00106F17">
        <w:trPr>
          <w:trHeight w:val="7922"/>
        </w:trPr>
        <w:tc>
          <w:tcPr>
            <w:tcW w:w="14786" w:type="dxa"/>
            <w:shd w:val="clear" w:color="auto" w:fill="EEECE1" w:themeFill="background2"/>
          </w:tcPr>
          <w:p w:rsidR="008A301C" w:rsidRDefault="008A301C" w:rsidP="00106F17">
            <w:pPr>
              <w:spacing w:line="360" w:lineRule="exact"/>
              <w:rPr>
                <w:szCs w:val="28"/>
              </w:rPr>
            </w:pPr>
            <w:r w:rsidRPr="004B064E">
              <w:rPr>
                <w:szCs w:val="28"/>
              </w:rPr>
              <w:lastRenderedPageBreak/>
              <w:t>Железная дорога</w:t>
            </w:r>
            <w:r>
              <w:rPr>
                <w:szCs w:val="28"/>
              </w:rPr>
              <w:t xml:space="preserve"> _________________                                                                                                                    Форма ПУ-18в ЭТД</w:t>
            </w:r>
          </w:p>
          <w:p w:rsidR="008A301C" w:rsidRDefault="008A301C" w:rsidP="00106F17">
            <w:pPr>
              <w:spacing w:line="360" w:lineRule="exact"/>
              <w:rPr>
                <w:szCs w:val="28"/>
              </w:rPr>
            </w:pPr>
            <w:r>
              <w:rPr>
                <w:szCs w:val="28"/>
              </w:rPr>
              <w:t>Дистанция пути _____________________                                                                                                              Утверждена ОАО «РЖД» в 2009 г.</w:t>
            </w:r>
          </w:p>
          <w:p w:rsidR="008A301C" w:rsidRDefault="008A301C" w:rsidP="00106F17">
            <w:pPr>
              <w:spacing w:line="360" w:lineRule="exact"/>
              <w:rPr>
                <w:szCs w:val="28"/>
              </w:rPr>
            </w:pPr>
            <w:r>
              <w:rPr>
                <w:szCs w:val="28"/>
              </w:rPr>
              <w:t>Отчётный год ______________________</w:t>
            </w:r>
          </w:p>
          <w:p w:rsidR="008A301C" w:rsidRDefault="008A301C" w:rsidP="00106F17">
            <w:pPr>
              <w:spacing w:line="360" w:lineRule="exact"/>
              <w:jc w:val="center"/>
              <w:rPr>
                <w:b/>
                <w:szCs w:val="28"/>
              </w:rPr>
            </w:pPr>
          </w:p>
          <w:p w:rsidR="008A301C" w:rsidRDefault="008A301C" w:rsidP="00106F17">
            <w:pPr>
              <w:spacing w:line="360" w:lineRule="exact"/>
              <w:jc w:val="center"/>
              <w:rPr>
                <w:b/>
                <w:szCs w:val="28"/>
              </w:rPr>
            </w:pPr>
          </w:p>
          <w:p w:rsidR="008A301C" w:rsidRDefault="008A301C" w:rsidP="00106F17">
            <w:pPr>
              <w:spacing w:line="360" w:lineRule="exact"/>
              <w:jc w:val="center"/>
              <w:rPr>
                <w:b/>
                <w:szCs w:val="28"/>
              </w:rPr>
            </w:pPr>
          </w:p>
          <w:p w:rsidR="008A301C" w:rsidRPr="004B064E" w:rsidRDefault="008A301C" w:rsidP="00106F17">
            <w:pPr>
              <w:spacing w:line="360" w:lineRule="exact"/>
              <w:jc w:val="center"/>
              <w:rPr>
                <w:b/>
                <w:szCs w:val="28"/>
              </w:rPr>
            </w:pPr>
            <w:r w:rsidRPr="004B064E">
              <w:rPr>
                <w:b/>
                <w:szCs w:val="28"/>
              </w:rPr>
              <w:t>ВЕДОМОСТЬ</w:t>
            </w:r>
          </w:p>
          <w:p w:rsidR="008A301C" w:rsidRPr="004B064E" w:rsidRDefault="008A301C" w:rsidP="00106F17">
            <w:pPr>
              <w:spacing w:line="360" w:lineRule="exact"/>
              <w:jc w:val="center"/>
              <w:rPr>
                <w:b/>
                <w:szCs w:val="28"/>
              </w:rPr>
            </w:pPr>
            <w:r>
              <w:rPr>
                <w:b/>
                <w:szCs w:val="28"/>
              </w:rPr>
              <w:t>наличия и ликвидации выплесков на главных путях</w:t>
            </w:r>
          </w:p>
          <w:p w:rsidR="008A301C" w:rsidRPr="004B064E" w:rsidRDefault="008A301C" w:rsidP="00106F17">
            <w:pPr>
              <w:spacing w:line="360" w:lineRule="exact"/>
              <w:jc w:val="center"/>
              <w:rPr>
                <w:b/>
                <w:szCs w:val="28"/>
              </w:rPr>
            </w:pPr>
            <w:r w:rsidRPr="004B064E">
              <w:rPr>
                <w:b/>
                <w:szCs w:val="28"/>
              </w:rPr>
              <w:t>ПД ________</w:t>
            </w:r>
          </w:p>
          <w:p w:rsidR="008A301C" w:rsidRDefault="008A301C" w:rsidP="00106F17">
            <w:pPr>
              <w:spacing w:line="360" w:lineRule="exact"/>
              <w:rPr>
                <w:sz w:val="28"/>
                <w:szCs w:val="28"/>
              </w:rPr>
            </w:pPr>
          </w:p>
          <w:tbl>
            <w:tblPr>
              <w:tblW w:w="0" w:type="auto"/>
              <w:tblLayout w:type="fixed"/>
              <w:tblLook w:val="04A0"/>
            </w:tblPr>
            <w:tblGrid>
              <w:gridCol w:w="1063"/>
              <w:gridCol w:w="724"/>
              <w:gridCol w:w="1573"/>
              <w:gridCol w:w="690"/>
              <w:gridCol w:w="637"/>
              <w:gridCol w:w="705"/>
              <w:gridCol w:w="623"/>
              <w:gridCol w:w="1456"/>
              <w:gridCol w:w="1437"/>
              <w:gridCol w:w="645"/>
              <w:gridCol w:w="675"/>
              <w:gridCol w:w="750"/>
              <w:gridCol w:w="570"/>
              <w:gridCol w:w="1883"/>
              <w:gridCol w:w="1129"/>
            </w:tblGrid>
            <w:tr w:rsidR="008A301C" w:rsidRPr="00600B8D" w:rsidTr="00106F17">
              <w:trPr>
                <w:trHeight w:val="375"/>
              </w:trPr>
              <w:tc>
                <w:tcPr>
                  <w:tcW w:w="1063" w:type="dxa"/>
                  <w:vMerge w:val="restart"/>
                  <w:tcBorders>
                    <w:right w:val="single" w:sz="4" w:space="0" w:color="auto"/>
                  </w:tcBorders>
                </w:tcPr>
                <w:p w:rsidR="008A301C" w:rsidRPr="00600B8D" w:rsidRDefault="008A301C" w:rsidP="00106F17">
                  <w:pPr>
                    <w:jc w:val="center"/>
                  </w:pPr>
                  <w:r w:rsidRPr="00600B8D">
                    <w:t>Участок</w:t>
                  </w:r>
                </w:p>
              </w:tc>
              <w:tc>
                <w:tcPr>
                  <w:tcW w:w="724" w:type="dxa"/>
                  <w:vMerge w:val="restart"/>
                  <w:tcBorders>
                    <w:left w:val="single" w:sz="4" w:space="0" w:color="auto"/>
                  </w:tcBorders>
                </w:tcPr>
                <w:p w:rsidR="008A301C" w:rsidRPr="00600B8D" w:rsidRDefault="008A301C" w:rsidP="00106F17">
                  <w:r w:rsidRPr="00600B8D">
                    <w:t>Путь</w:t>
                  </w:r>
                </w:p>
              </w:tc>
              <w:tc>
                <w:tcPr>
                  <w:tcW w:w="5684" w:type="dxa"/>
                  <w:gridSpan w:val="6"/>
                  <w:tcBorders>
                    <w:bottom w:val="single" w:sz="4" w:space="0" w:color="auto"/>
                  </w:tcBorders>
                </w:tcPr>
                <w:p w:rsidR="008A301C" w:rsidRPr="00600B8D" w:rsidRDefault="008A301C" w:rsidP="00106F17">
                  <w:pPr>
                    <w:jc w:val="center"/>
                  </w:pPr>
                  <w:r w:rsidRPr="00600B8D">
                    <w:t>Наличие выплесков</w:t>
                  </w:r>
                </w:p>
              </w:tc>
              <w:tc>
                <w:tcPr>
                  <w:tcW w:w="5960" w:type="dxa"/>
                  <w:gridSpan w:val="6"/>
                  <w:tcBorders>
                    <w:bottom w:val="single" w:sz="4" w:space="0" w:color="auto"/>
                  </w:tcBorders>
                </w:tcPr>
                <w:p w:rsidR="008A301C" w:rsidRPr="00600B8D" w:rsidRDefault="008A301C" w:rsidP="00106F17">
                  <w:pPr>
                    <w:jc w:val="center"/>
                  </w:pPr>
                  <w:r>
                    <w:t>Ликвидация выплесков</w:t>
                  </w:r>
                </w:p>
              </w:tc>
              <w:tc>
                <w:tcPr>
                  <w:tcW w:w="1129" w:type="dxa"/>
                  <w:vMerge w:val="restart"/>
                </w:tcPr>
                <w:p w:rsidR="008A301C" w:rsidRPr="00600B8D" w:rsidRDefault="008A301C" w:rsidP="00106F17">
                  <w:pPr>
                    <w:jc w:val="center"/>
                  </w:pPr>
                  <w:r>
                    <w:t>Вид ремонта</w:t>
                  </w:r>
                </w:p>
              </w:tc>
            </w:tr>
            <w:tr w:rsidR="008A301C" w:rsidRPr="00600B8D" w:rsidTr="00106F17">
              <w:trPr>
                <w:trHeight w:val="382"/>
              </w:trPr>
              <w:tc>
                <w:tcPr>
                  <w:tcW w:w="1063" w:type="dxa"/>
                  <w:vMerge/>
                  <w:tcBorders>
                    <w:right w:val="single" w:sz="4" w:space="0" w:color="auto"/>
                  </w:tcBorders>
                </w:tcPr>
                <w:p w:rsidR="008A301C" w:rsidRPr="00600B8D" w:rsidRDefault="008A301C" w:rsidP="00106F17">
                  <w:pPr>
                    <w:jc w:val="center"/>
                  </w:pPr>
                </w:p>
              </w:tc>
              <w:tc>
                <w:tcPr>
                  <w:tcW w:w="724" w:type="dxa"/>
                  <w:vMerge/>
                  <w:tcBorders>
                    <w:left w:val="single" w:sz="4" w:space="0" w:color="auto"/>
                  </w:tcBorders>
                </w:tcPr>
                <w:p w:rsidR="008A301C" w:rsidRPr="00600B8D" w:rsidRDefault="008A301C" w:rsidP="00106F17"/>
              </w:tc>
              <w:tc>
                <w:tcPr>
                  <w:tcW w:w="1573" w:type="dxa"/>
                  <w:vMerge w:val="restart"/>
                  <w:tcBorders>
                    <w:top w:val="single" w:sz="4" w:space="0" w:color="auto"/>
                  </w:tcBorders>
                </w:tcPr>
                <w:p w:rsidR="008A301C" w:rsidRPr="00600B8D" w:rsidRDefault="008A301C" w:rsidP="00106F17">
                  <w:pPr>
                    <w:jc w:val="center"/>
                  </w:pPr>
                  <w:r w:rsidRPr="00600B8D">
                    <w:t>Дата обнаружения</w:t>
                  </w:r>
                </w:p>
              </w:tc>
              <w:tc>
                <w:tcPr>
                  <w:tcW w:w="1327" w:type="dxa"/>
                  <w:gridSpan w:val="2"/>
                  <w:tcBorders>
                    <w:top w:val="single" w:sz="4" w:space="0" w:color="auto"/>
                  </w:tcBorders>
                </w:tcPr>
                <w:p w:rsidR="008A301C" w:rsidRPr="00600B8D" w:rsidRDefault="008A301C" w:rsidP="00106F17">
                  <w:pPr>
                    <w:jc w:val="center"/>
                  </w:pPr>
                  <w:r w:rsidRPr="00600B8D">
                    <w:t>Начало выплесков</w:t>
                  </w:r>
                </w:p>
              </w:tc>
              <w:tc>
                <w:tcPr>
                  <w:tcW w:w="1328" w:type="dxa"/>
                  <w:gridSpan w:val="2"/>
                  <w:tcBorders>
                    <w:top w:val="single" w:sz="4" w:space="0" w:color="auto"/>
                  </w:tcBorders>
                </w:tcPr>
                <w:p w:rsidR="008A301C" w:rsidRPr="00600B8D" w:rsidRDefault="008A301C" w:rsidP="00106F17">
                  <w:pPr>
                    <w:jc w:val="center"/>
                  </w:pPr>
                  <w:r w:rsidRPr="00600B8D">
                    <w:t>Конец выплесков</w:t>
                  </w:r>
                </w:p>
              </w:tc>
              <w:tc>
                <w:tcPr>
                  <w:tcW w:w="1456" w:type="dxa"/>
                  <w:vMerge w:val="restart"/>
                  <w:tcBorders>
                    <w:top w:val="single" w:sz="4" w:space="0" w:color="auto"/>
                  </w:tcBorders>
                </w:tcPr>
                <w:p w:rsidR="008A301C" w:rsidRPr="00600B8D" w:rsidRDefault="008A301C" w:rsidP="00106F17">
                  <w:pPr>
                    <w:jc w:val="center"/>
                  </w:pPr>
                  <w:r w:rsidRPr="00600B8D">
                    <w:t>Количество шпал с выплесками</w:t>
                  </w:r>
                </w:p>
              </w:tc>
              <w:tc>
                <w:tcPr>
                  <w:tcW w:w="1437" w:type="dxa"/>
                  <w:vMerge w:val="restart"/>
                  <w:tcBorders>
                    <w:top w:val="single" w:sz="4" w:space="0" w:color="auto"/>
                  </w:tcBorders>
                </w:tcPr>
                <w:p w:rsidR="008A301C" w:rsidRPr="00600B8D" w:rsidRDefault="008A301C" w:rsidP="00106F17">
                  <w:pPr>
                    <w:jc w:val="center"/>
                  </w:pPr>
                  <w:r w:rsidRPr="00600B8D">
                    <w:t xml:space="preserve">Дата </w:t>
                  </w:r>
                  <w:r>
                    <w:t>ликвидации</w:t>
                  </w:r>
                </w:p>
              </w:tc>
              <w:tc>
                <w:tcPr>
                  <w:tcW w:w="1320" w:type="dxa"/>
                  <w:gridSpan w:val="2"/>
                  <w:tcBorders>
                    <w:top w:val="single" w:sz="4" w:space="0" w:color="auto"/>
                  </w:tcBorders>
                </w:tcPr>
                <w:p w:rsidR="008A301C" w:rsidRPr="00600B8D" w:rsidRDefault="008A301C" w:rsidP="00106F17">
                  <w:pPr>
                    <w:jc w:val="center"/>
                  </w:pPr>
                  <w:r w:rsidRPr="00600B8D">
                    <w:t>Начало выплесков</w:t>
                  </w:r>
                </w:p>
              </w:tc>
              <w:tc>
                <w:tcPr>
                  <w:tcW w:w="1320" w:type="dxa"/>
                  <w:gridSpan w:val="2"/>
                  <w:tcBorders>
                    <w:top w:val="single" w:sz="4" w:space="0" w:color="auto"/>
                  </w:tcBorders>
                </w:tcPr>
                <w:p w:rsidR="008A301C" w:rsidRPr="00600B8D" w:rsidRDefault="008A301C" w:rsidP="00106F17">
                  <w:pPr>
                    <w:jc w:val="center"/>
                  </w:pPr>
                  <w:r w:rsidRPr="00600B8D">
                    <w:t>Конец выплесков</w:t>
                  </w:r>
                </w:p>
              </w:tc>
              <w:tc>
                <w:tcPr>
                  <w:tcW w:w="1883" w:type="dxa"/>
                  <w:vMerge w:val="restart"/>
                  <w:tcBorders>
                    <w:top w:val="single" w:sz="4" w:space="0" w:color="auto"/>
                  </w:tcBorders>
                </w:tcPr>
                <w:p w:rsidR="008A301C" w:rsidRPr="00600B8D" w:rsidRDefault="008A301C" w:rsidP="00106F17">
                  <w:pPr>
                    <w:jc w:val="center"/>
                  </w:pPr>
                  <w:r w:rsidRPr="00600B8D">
                    <w:t xml:space="preserve">Количество </w:t>
                  </w:r>
                  <w:proofErr w:type="gramStart"/>
                  <w:r w:rsidRPr="00600B8D">
                    <w:t>шпал</w:t>
                  </w:r>
                  <w:proofErr w:type="gramEnd"/>
                  <w:r w:rsidRPr="00600B8D">
                    <w:t xml:space="preserve"> </w:t>
                  </w:r>
                  <w:r>
                    <w:t xml:space="preserve">на которых </w:t>
                  </w:r>
                  <w:r w:rsidRPr="00600B8D">
                    <w:t>выплеск</w:t>
                  </w:r>
                  <w:r>
                    <w:t>и ликвидированы, шт.</w:t>
                  </w:r>
                </w:p>
              </w:tc>
              <w:tc>
                <w:tcPr>
                  <w:tcW w:w="1129" w:type="dxa"/>
                  <w:vMerge/>
                </w:tcPr>
                <w:p w:rsidR="008A301C" w:rsidRPr="00600B8D" w:rsidRDefault="008A301C" w:rsidP="00106F17"/>
              </w:tc>
            </w:tr>
            <w:tr w:rsidR="008A301C" w:rsidRPr="00600B8D" w:rsidTr="00106F17">
              <w:tc>
                <w:tcPr>
                  <w:tcW w:w="1063" w:type="dxa"/>
                  <w:vMerge/>
                  <w:tcBorders>
                    <w:right w:val="single" w:sz="4" w:space="0" w:color="auto"/>
                  </w:tcBorders>
                </w:tcPr>
                <w:p w:rsidR="008A301C" w:rsidRPr="00600B8D" w:rsidRDefault="008A301C" w:rsidP="00106F17"/>
              </w:tc>
              <w:tc>
                <w:tcPr>
                  <w:tcW w:w="724" w:type="dxa"/>
                  <w:vMerge/>
                  <w:tcBorders>
                    <w:left w:val="single" w:sz="4" w:space="0" w:color="auto"/>
                  </w:tcBorders>
                </w:tcPr>
                <w:p w:rsidR="008A301C" w:rsidRPr="00600B8D" w:rsidRDefault="008A301C" w:rsidP="00106F17"/>
              </w:tc>
              <w:tc>
                <w:tcPr>
                  <w:tcW w:w="1573" w:type="dxa"/>
                  <w:vMerge/>
                </w:tcPr>
                <w:p w:rsidR="008A301C" w:rsidRPr="00600B8D" w:rsidRDefault="008A301C" w:rsidP="00106F17"/>
              </w:tc>
              <w:tc>
                <w:tcPr>
                  <w:tcW w:w="690" w:type="dxa"/>
                  <w:tcBorders>
                    <w:right w:val="single" w:sz="4" w:space="0" w:color="auto"/>
                  </w:tcBorders>
                </w:tcPr>
                <w:p w:rsidR="008A301C" w:rsidRPr="00600B8D" w:rsidRDefault="008A301C" w:rsidP="00106F17">
                  <w:pPr>
                    <w:jc w:val="center"/>
                  </w:pPr>
                  <w:r>
                    <w:t>км</w:t>
                  </w:r>
                </w:p>
              </w:tc>
              <w:tc>
                <w:tcPr>
                  <w:tcW w:w="637" w:type="dxa"/>
                  <w:tcBorders>
                    <w:left w:val="single" w:sz="4" w:space="0" w:color="auto"/>
                  </w:tcBorders>
                </w:tcPr>
                <w:p w:rsidR="008A301C" w:rsidRPr="00600B8D" w:rsidRDefault="008A301C" w:rsidP="00106F17">
                  <w:pPr>
                    <w:jc w:val="center"/>
                  </w:pPr>
                  <w:r>
                    <w:t>м</w:t>
                  </w:r>
                </w:p>
              </w:tc>
              <w:tc>
                <w:tcPr>
                  <w:tcW w:w="705" w:type="dxa"/>
                  <w:tcBorders>
                    <w:right w:val="single" w:sz="4" w:space="0" w:color="auto"/>
                  </w:tcBorders>
                </w:tcPr>
                <w:p w:rsidR="008A301C" w:rsidRPr="00600B8D" w:rsidRDefault="008A301C" w:rsidP="00106F17">
                  <w:pPr>
                    <w:jc w:val="center"/>
                  </w:pPr>
                  <w:r>
                    <w:t>км</w:t>
                  </w:r>
                </w:p>
              </w:tc>
              <w:tc>
                <w:tcPr>
                  <w:tcW w:w="623" w:type="dxa"/>
                  <w:tcBorders>
                    <w:left w:val="single" w:sz="4" w:space="0" w:color="auto"/>
                  </w:tcBorders>
                </w:tcPr>
                <w:p w:rsidR="008A301C" w:rsidRPr="00600B8D" w:rsidRDefault="008A301C" w:rsidP="00106F17">
                  <w:pPr>
                    <w:jc w:val="center"/>
                  </w:pPr>
                  <w:r>
                    <w:t>м</w:t>
                  </w:r>
                </w:p>
              </w:tc>
              <w:tc>
                <w:tcPr>
                  <w:tcW w:w="1456" w:type="dxa"/>
                  <w:vMerge/>
                </w:tcPr>
                <w:p w:rsidR="008A301C" w:rsidRPr="00600B8D" w:rsidRDefault="008A301C" w:rsidP="00106F17"/>
              </w:tc>
              <w:tc>
                <w:tcPr>
                  <w:tcW w:w="1437" w:type="dxa"/>
                  <w:vMerge/>
                </w:tcPr>
                <w:p w:rsidR="008A301C" w:rsidRPr="00600B8D" w:rsidRDefault="008A301C" w:rsidP="00106F17"/>
              </w:tc>
              <w:tc>
                <w:tcPr>
                  <w:tcW w:w="645" w:type="dxa"/>
                  <w:tcBorders>
                    <w:right w:val="single" w:sz="4" w:space="0" w:color="auto"/>
                  </w:tcBorders>
                </w:tcPr>
                <w:p w:rsidR="008A301C" w:rsidRPr="00600B8D" w:rsidRDefault="008A301C" w:rsidP="00106F17">
                  <w:pPr>
                    <w:jc w:val="center"/>
                  </w:pPr>
                  <w:r>
                    <w:t>км</w:t>
                  </w:r>
                </w:p>
              </w:tc>
              <w:tc>
                <w:tcPr>
                  <w:tcW w:w="675" w:type="dxa"/>
                  <w:tcBorders>
                    <w:left w:val="single" w:sz="4" w:space="0" w:color="auto"/>
                  </w:tcBorders>
                </w:tcPr>
                <w:p w:rsidR="008A301C" w:rsidRPr="00600B8D" w:rsidRDefault="008A301C" w:rsidP="00106F17">
                  <w:pPr>
                    <w:jc w:val="center"/>
                  </w:pPr>
                  <w:r>
                    <w:t>м</w:t>
                  </w:r>
                </w:p>
              </w:tc>
              <w:tc>
                <w:tcPr>
                  <w:tcW w:w="750" w:type="dxa"/>
                  <w:tcBorders>
                    <w:right w:val="single" w:sz="4" w:space="0" w:color="auto"/>
                  </w:tcBorders>
                </w:tcPr>
                <w:p w:rsidR="008A301C" w:rsidRPr="00600B8D" w:rsidRDefault="008A301C" w:rsidP="00106F17">
                  <w:pPr>
                    <w:jc w:val="center"/>
                  </w:pPr>
                  <w:r>
                    <w:t>км</w:t>
                  </w:r>
                </w:p>
              </w:tc>
              <w:tc>
                <w:tcPr>
                  <w:tcW w:w="570" w:type="dxa"/>
                  <w:tcBorders>
                    <w:left w:val="single" w:sz="4" w:space="0" w:color="auto"/>
                  </w:tcBorders>
                </w:tcPr>
                <w:p w:rsidR="008A301C" w:rsidRPr="00600B8D" w:rsidRDefault="008A301C" w:rsidP="00106F17">
                  <w:pPr>
                    <w:jc w:val="center"/>
                  </w:pPr>
                  <w:r>
                    <w:t>м</w:t>
                  </w:r>
                </w:p>
              </w:tc>
              <w:tc>
                <w:tcPr>
                  <w:tcW w:w="1883" w:type="dxa"/>
                  <w:vMerge/>
                </w:tcPr>
                <w:p w:rsidR="008A301C" w:rsidRPr="00600B8D" w:rsidRDefault="008A301C" w:rsidP="00106F17"/>
              </w:tc>
              <w:tc>
                <w:tcPr>
                  <w:tcW w:w="1129" w:type="dxa"/>
                  <w:vMerge/>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r w:rsidR="008A301C" w:rsidRPr="00600B8D" w:rsidTr="00106F17">
              <w:tc>
                <w:tcPr>
                  <w:tcW w:w="1063" w:type="dxa"/>
                  <w:tcBorders>
                    <w:right w:val="single" w:sz="4" w:space="0" w:color="auto"/>
                  </w:tcBorders>
                </w:tcPr>
                <w:p w:rsidR="008A301C" w:rsidRPr="00600B8D" w:rsidRDefault="008A301C" w:rsidP="00106F17"/>
              </w:tc>
              <w:tc>
                <w:tcPr>
                  <w:tcW w:w="724" w:type="dxa"/>
                  <w:tcBorders>
                    <w:left w:val="single" w:sz="4" w:space="0" w:color="auto"/>
                  </w:tcBorders>
                </w:tcPr>
                <w:p w:rsidR="008A301C" w:rsidRPr="00600B8D" w:rsidRDefault="008A301C" w:rsidP="00106F17"/>
              </w:tc>
              <w:tc>
                <w:tcPr>
                  <w:tcW w:w="1573" w:type="dxa"/>
                </w:tcPr>
                <w:p w:rsidR="008A301C" w:rsidRPr="00600B8D" w:rsidRDefault="008A301C" w:rsidP="00106F17"/>
              </w:tc>
              <w:tc>
                <w:tcPr>
                  <w:tcW w:w="690" w:type="dxa"/>
                  <w:tcBorders>
                    <w:right w:val="single" w:sz="4" w:space="0" w:color="auto"/>
                  </w:tcBorders>
                </w:tcPr>
                <w:p w:rsidR="008A301C" w:rsidRPr="00600B8D" w:rsidRDefault="008A301C" w:rsidP="00106F17"/>
              </w:tc>
              <w:tc>
                <w:tcPr>
                  <w:tcW w:w="637" w:type="dxa"/>
                  <w:tcBorders>
                    <w:left w:val="single" w:sz="4" w:space="0" w:color="auto"/>
                  </w:tcBorders>
                </w:tcPr>
                <w:p w:rsidR="008A301C" w:rsidRPr="00600B8D" w:rsidRDefault="008A301C" w:rsidP="00106F17"/>
              </w:tc>
              <w:tc>
                <w:tcPr>
                  <w:tcW w:w="705" w:type="dxa"/>
                  <w:tcBorders>
                    <w:right w:val="single" w:sz="4" w:space="0" w:color="auto"/>
                  </w:tcBorders>
                </w:tcPr>
                <w:p w:rsidR="008A301C" w:rsidRPr="00600B8D" w:rsidRDefault="008A301C" w:rsidP="00106F17"/>
              </w:tc>
              <w:tc>
                <w:tcPr>
                  <w:tcW w:w="623" w:type="dxa"/>
                  <w:tcBorders>
                    <w:left w:val="single" w:sz="4" w:space="0" w:color="auto"/>
                  </w:tcBorders>
                </w:tcPr>
                <w:p w:rsidR="008A301C" w:rsidRPr="00600B8D" w:rsidRDefault="008A301C" w:rsidP="00106F17"/>
              </w:tc>
              <w:tc>
                <w:tcPr>
                  <w:tcW w:w="1456" w:type="dxa"/>
                </w:tcPr>
                <w:p w:rsidR="008A301C" w:rsidRPr="00600B8D" w:rsidRDefault="008A301C" w:rsidP="00106F17"/>
              </w:tc>
              <w:tc>
                <w:tcPr>
                  <w:tcW w:w="1437" w:type="dxa"/>
                </w:tcPr>
                <w:p w:rsidR="008A301C" w:rsidRPr="00600B8D" w:rsidRDefault="008A301C" w:rsidP="00106F17"/>
              </w:tc>
              <w:tc>
                <w:tcPr>
                  <w:tcW w:w="645" w:type="dxa"/>
                  <w:tcBorders>
                    <w:right w:val="single" w:sz="4" w:space="0" w:color="auto"/>
                  </w:tcBorders>
                </w:tcPr>
                <w:p w:rsidR="008A301C" w:rsidRPr="00600B8D" w:rsidRDefault="008A301C" w:rsidP="00106F17"/>
              </w:tc>
              <w:tc>
                <w:tcPr>
                  <w:tcW w:w="675" w:type="dxa"/>
                  <w:tcBorders>
                    <w:left w:val="single" w:sz="4" w:space="0" w:color="auto"/>
                  </w:tcBorders>
                </w:tcPr>
                <w:p w:rsidR="008A301C" w:rsidRPr="00600B8D" w:rsidRDefault="008A301C" w:rsidP="00106F17"/>
              </w:tc>
              <w:tc>
                <w:tcPr>
                  <w:tcW w:w="750" w:type="dxa"/>
                  <w:tcBorders>
                    <w:right w:val="single" w:sz="4" w:space="0" w:color="auto"/>
                  </w:tcBorders>
                </w:tcPr>
                <w:p w:rsidR="008A301C" w:rsidRPr="00600B8D" w:rsidRDefault="008A301C" w:rsidP="00106F17"/>
              </w:tc>
              <w:tc>
                <w:tcPr>
                  <w:tcW w:w="570" w:type="dxa"/>
                  <w:tcBorders>
                    <w:left w:val="single" w:sz="4" w:space="0" w:color="auto"/>
                  </w:tcBorders>
                </w:tcPr>
                <w:p w:rsidR="008A301C" w:rsidRPr="00600B8D" w:rsidRDefault="008A301C" w:rsidP="00106F17"/>
              </w:tc>
              <w:tc>
                <w:tcPr>
                  <w:tcW w:w="1883" w:type="dxa"/>
                </w:tcPr>
                <w:p w:rsidR="008A301C" w:rsidRPr="00600B8D" w:rsidRDefault="008A301C" w:rsidP="00106F17"/>
              </w:tc>
              <w:tc>
                <w:tcPr>
                  <w:tcW w:w="1129" w:type="dxa"/>
                </w:tcPr>
                <w:p w:rsidR="008A301C" w:rsidRPr="00600B8D" w:rsidRDefault="008A301C" w:rsidP="00106F17"/>
              </w:tc>
            </w:tr>
          </w:tbl>
          <w:p w:rsidR="008A301C" w:rsidRDefault="008A301C" w:rsidP="00106F17">
            <w:pPr>
              <w:spacing w:line="360" w:lineRule="exact"/>
              <w:rPr>
                <w:szCs w:val="28"/>
              </w:rPr>
            </w:pPr>
            <w:r>
              <w:rPr>
                <w:sz w:val="28"/>
                <w:szCs w:val="28"/>
              </w:rPr>
              <w:t xml:space="preserve">    </w:t>
            </w:r>
            <w:proofErr w:type="gramStart"/>
            <w:r w:rsidRPr="004B064E">
              <w:rPr>
                <w:szCs w:val="28"/>
              </w:rPr>
              <w:t>Ответственный</w:t>
            </w:r>
            <w:proofErr w:type="gramEnd"/>
            <w:r w:rsidRPr="004B064E">
              <w:rPr>
                <w:szCs w:val="28"/>
              </w:rPr>
              <w:t xml:space="preserve"> за оформление документа ______________________</w:t>
            </w:r>
          </w:p>
          <w:p w:rsidR="008A301C" w:rsidRDefault="008A301C" w:rsidP="00106F17">
            <w:pPr>
              <w:spacing w:line="360" w:lineRule="exact"/>
              <w:rPr>
                <w:sz w:val="28"/>
                <w:szCs w:val="28"/>
              </w:rPr>
            </w:pPr>
            <w:r>
              <w:rPr>
                <w:szCs w:val="28"/>
              </w:rPr>
              <w:t xml:space="preserve">                                                                    Дата ______________________</w:t>
            </w:r>
          </w:p>
        </w:tc>
      </w:tr>
    </w:tbl>
    <w:p w:rsidR="008A301C" w:rsidRDefault="008A301C" w:rsidP="008A301C">
      <w:pPr>
        <w:spacing w:line="360" w:lineRule="exact"/>
        <w:rPr>
          <w:sz w:val="28"/>
          <w:szCs w:val="28"/>
        </w:rPr>
      </w:pPr>
    </w:p>
    <w:p w:rsidR="008A301C" w:rsidRDefault="008A301C" w:rsidP="008A301C">
      <w:pPr>
        <w:spacing w:line="360" w:lineRule="exact"/>
        <w:rPr>
          <w:sz w:val="28"/>
          <w:szCs w:val="28"/>
        </w:rPr>
        <w:sectPr w:rsidR="008A301C" w:rsidSect="004B064E">
          <w:pgSz w:w="16838" w:h="11906" w:orient="landscape"/>
          <w:pgMar w:top="1418" w:right="1134" w:bottom="851" w:left="1134" w:header="709" w:footer="709" w:gutter="0"/>
          <w:cols w:space="708"/>
          <w:titlePg/>
          <w:docGrid w:linePitch="360"/>
        </w:sectPr>
      </w:pPr>
    </w:p>
    <w:p w:rsidR="008A301C" w:rsidRDefault="008A301C" w:rsidP="008A301C">
      <w:pPr>
        <w:spacing w:before="240" w:after="240" w:line="360" w:lineRule="exact"/>
        <w:jc w:val="center"/>
        <w:rPr>
          <w:b/>
          <w:sz w:val="28"/>
          <w:szCs w:val="28"/>
        </w:rPr>
      </w:pPr>
      <w:r>
        <w:rPr>
          <w:b/>
          <w:sz w:val="28"/>
          <w:szCs w:val="28"/>
        </w:rPr>
        <w:lastRenderedPageBreak/>
        <w:t>Учебное занятие 1.</w:t>
      </w:r>
    </w:p>
    <w:p w:rsidR="008A301C" w:rsidRPr="000F50B4" w:rsidRDefault="008A301C" w:rsidP="008A301C">
      <w:pPr>
        <w:spacing w:before="240" w:after="240" w:line="360" w:lineRule="exact"/>
        <w:jc w:val="center"/>
        <w:rPr>
          <w:b/>
          <w:sz w:val="28"/>
          <w:szCs w:val="28"/>
        </w:rPr>
      </w:pPr>
      <w:r w:rsidRPr="000F50B4">
        <w:rPr>
          <w:b/>
          <w:sz w:val="28"/>
          <w:szCs w:val="28"/>
        </w:rPr>
        <w:t>Причинами повреждения (дефектности) деревянных шпал,</w:t>
      </w:r>
      <w:r>
        <w:rPr>
          <w:b/>
          <w:sz w:val="28"/>
          <w:szCs w:val="28"/>
        </w:rPr>
        <w:br/>
      </w:r>
      <w:r w:rsidRPr="000F50B4">
        <w:rPr>
          <w:b/>
          <w:sz w:val="28"/>
          <w:szCs w:val="28"/>
        </w:rPr>
        <w:t>переводных и мостовых</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Причинами повреждения (дефектности) деревянных шпал, переводных и мостовых брусьев являются гниение, трещинообразование (растрескивание), механический износ древесины под подкладками и башмаками, разработка отверстий от </w:t>
      </w:r>
      <w:proofErr w:type="spellStart"/>
      <w:r w:rsidRPr="00215B19">
        <w:rPr>
          <w:rFonts w:ascii="Times New Roman" w:hAnsi="Times New Roman" w:cs="Times New Roman"/>
          <w:sz w:val="28"/>
          <w:szCs w:val="28"/>
        </w:rPr>
        <w:t>прикрепителей</w:t>
      </w:r>
      <w:proofErr w:type="spellEnd"/>
      <w:r w:rsidRPr="00215B19">
        <w:rPr>
          <w:rFonts w:ascii="Times New Roman" w:hAnsi="Times New Roman" w:cs="Times New Roman"/>
          <w:sz w:val="28"/>
          <w:szCs w:val="28"/>
        </w:rPr>
        <w:t xml:space="preserve"> (костылей, шурупов).</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Гниение обнаруживается в пропитанных деревянных шпалах, переводных и мостовых брусьях после 5 - 6 лет службы их в пути. Гниение происходит в результате проникновения в древесину, спор дереворазрушающих грибов в непропитанную древесину по трещинам, образовавшимся после механического воздействия и усушки древесины. Характер гниения деревянных шпал, переводных и мостовых брусьев зависит от климатических условий их укладки, что влияет на режим влажности шпал, переводных и мостовых брусьев в пути. Для железных дорог юга России характерно гниение в нижней трети толщины деревянных шпал, переводных и мостовых брусьев, для остальных железных дорог - в верхней трети их толщины.</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Трещинообразование (растрескивание) деревянных шпал, переводных и мостовых брусьев происходит из-за усушки древесины и из-за воздействия поездных нагрузок.</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Деревянные шпалы, переводные и мостовые брусья подвергаются усиленному растрескиванию - появлению трещин усушки древесины, развивающихся в основном на верхней части в первые годы их эксплуатации.</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Трещины, образующиеся в деревянных шпалах, переводных и мостовых брусьях под воздействием поездных нагрузок, разделяются на развивающиеся в результате растягивающих напряжений со стороны нижней части, а также на возникшие от врезания подкладок и башмаков. Такие трещины, как правило, имеют протяженность до 30 см и создают под концами подкладок опасные места для гниения.</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Механический износ древесины шпал, переводных и мостовых брусьев под подкладками и башмаками происходит вследствие воздействия нагрузок от подвижного состава.</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Причинами механического износа деревянных шпал, переводных и мостовых брусьев является их эксплуатация без прокладок под подкладками и укладка неодинаковых по толщине шпал и мостовых и переводных брусьев, что приводит к перегрузке (более интенсивному механическому износу) более толстых шпал и их преждевременному выходу из строя, снижая их срок службы.</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lastRenderedPageBreak/>
        <w:t xml:space="preserve">Разработка отверстий от </w:t>
      </w:r>
      <w:proofErr w:type="spellStart"/>
      <w:r w:rsidRPr="00215B19">
        <w:rPr>
          <w:rFonts w:ascii="Times New Roman" w:hAnsi="Times New Roman" w:cs="Times New Roman"/>
          <w:sz w:val="28"/>
          <w:szCs w:val="28"/>
        </w:rPr>
        <w:t>прикрепителей</w:t>
      </w:r>
      <w:proofErr w:type="spellEnd"/>
      <w:r w:rsidRPr="00215B19">
        <w:rPr>
          <w:rFonts w:ascii="Times New Roman" w:hAnsi="Times New Roman" w:cs="Times New Roman"/>
          <w:sz w:val="28"/>
          <w:szCs w:val="28"/>
        </w:rPr>
        <w:t xml:space="preserve"> (костылей и шурупов) происходит вследствие частых перешивок рельсовой колеи.</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Забивка костылей и постановка шурупов без предварительной сверловки отверстий и их </w:t>
      </w:r>
      <w:proofErr w:type="spellStart"/>
      <w:r w:rsidRPr="00215B19">
        <w:rPr>
          <w:rFonts w:ascii="Times New Roman" w:hAnsi="Times New Roman" w:cs="Times New Roman"/>
          <w:sz w:val="28"/>
          <w:szCs w:val="28"/>
        </w:rPr>
        <w:t>антисептирования</w:t>
      </w:r>
      <w:proofErr w:type="spellEnd"/>
      <w:r w:rsidRPr="00215B19">
        <w:rPr>
          <w:rFonts w:ascii="Times New Roman" w:hAnsi="Times New Roman" w:cs="Times New Roman"/>
          <w:sz w:val="28"/>
          <w:szCs w:val="28"/>
        </w:rPr>
        <w:t xml:space="preserve"> разрушает древесину шпал, переводных и мостовых брусьев в зоне </w:t>
      </w:r>
      <w:proofErr w:type="spellStart"/>
      <w:r w:rsidRPr="00215B19">
        <w:rPr>
          <w:rFonts w:ascii="Times New Roman" w:hAnsi="Times New Roman" w:cs="Times New Roman"/>
          <w:sz w:val="28"/>
          <w:szCs w:val="28"/>
        </w:rPr>
        <w:t>прикрепителей</w:t>
      </w:r>
      <w:proofErr w:type="spellEnd"/>
      <w:r w:rsidRPr="00215B19">
        <w:rPr>
          <w:rFonts w:ascii="Times New Roman" w:hAnsi="Times New Roman" w:cs="Times New Roman"/>
          <w:sz w:val="28"/>
          <w:szCs w:val="28"/>
        </w:rPr>
        <w:t>, что приводит к снижению удерживающей способности из-за излома волокон древесины, ее загниванию и, как следствие, к нарушению устойчивости геометрических размеров рельсовой колеи.</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Из-за недостаточной глубины сверловки отверстий под костыли и шурупы, при закручивании шурупов или забивке костылей, они упираются в дно просверленного отверстия и выкалывают древесину с нижней части шпалы, что создает условия для интенсивного загнивания со стороны нижней части шпалы.</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Неперпендикулярная забивка костылей при перешивках пути, исправление ширины колеи наклонной забивкой костылей с последующим их отгибанием, вызывает интенсивное разрушение древесины в зоне отверстий.</w:t>
      </w:r>
    </w:p>
    <w:p w:rsidR="008A301C" w:rsidRDefault="008A301C" w:rsidP="008A301C">
      <w:pPr>
        <w:pStyle w:val="ConsPlusNormal"/>
        <w:spacing w:line="360" w:lineRule="exact"/>
        <w:ind w:firstLine="709"/>
        <w:jc w:val="both"/>
        <w:rPr>
          <w:rFonts w:ascii="Times New Roman" w:hAnsi="Times New Roman" w:cs="Times New Roman"/>
          <w:sz w:val="32"/>
          <w:szCs w:val="28"/>
        </w:rPr>
      </w:pPr>
      <w:r>
        <w:rPr>
          <w:rFonts w:ascii="Times New Roman" w:hAnsi="Times New Roman" w:cs="Times New Roman"/>
          <w:sz w:val="28"/>
          <w:szCs w:val="28"/>
        </w:rPr>
        <w:t xml:space="preserve">Виды дефектов деревянных шпал и брусьев даны в </w:t>
      </w:r>
      <w:r>
        <w:rPr>
          <w:rFonts w:ascii="Times New Roman" w:hAnsi="Times New Roman" w:cs="Times New Roman"/>
          <w:sz w:val="28"/>
        </w:rPr>
        <w:t>п</w:t>
      </w:r>
      <w:r w:rsidRPr="00AF1F57">
        <w:rPr>
          <w:rFonts w:ascii="Times New Roman" w:hAnsi="Times New Roman" w:cs="Times New Roman"/>
          <w:sz w:val="28"/>
        </w:rPr>
        <w:t>риложение N 1</w:t>
      </w:r>
      <w:r>
        <w:rPr>
          <w:rFonts w:ascii="Times New Roman" w:hAnsi="Times New Roman" w:cs="Times New Roman"/>
          <w:sz w:val="32"/>
          <w:szCs w:val="28"/>
        </w:rPr>
        <w:t xml:space="preserve"> </w:t>
      </w:r>
      <w:r w:rsidRPr="00AF1F57">
        <w:rPr>
          <w:rFonts w:ascii="Times New Roman" w:hAnsi="Times New Roman" w:cs="Times New Roman"/>
          <w:sz w:val="28"/>
        </w:rPr>
        <w:t>к Инструкции по содержанию деревянных</w:t>
      </w:r>
      <w:r>
        <w:rPr>
          <w:rFonts w:ascii="Times New Roman" w:hAnsi="Times New Roman" w:cs="Times New Roman"/>
          <w:sz w:val="32"/>
          <w:szCs w:val="28"/>
        </w:rPr>
        <w:t xml:space="preserve"> </w:t>
      </w:r>
      <w:r w:rsidRPr="00AF1F57">
        <w:rPr>
          <w:rFonts w:ascii="Times New Roman" w:hAnsi="Times New Roman" w:cs="Times New Roman"/>
          <w:sz w:val="28"/>
        </w:rPr>
        <w:t>шпал, переводных и мостовых брусьев</w:t>
      </w:r>
      <w:r>
        <w:rPr>
          <w:rFonts w:ascii="Times New Roman" w:hAnsi="Times New Roman" w:cs="Times New Roman"/>
          <w:sz w:val="32"/>
          <w:szCs w:val="28"/>
        </w:rPr>
        <w:t xml:space="preserve"> </w:t>
      </w:r>
      <w:r w:rsidRPr="00AF1F57">
        <w:rPr>
          <w:rFonts w:ascii="Times New Roman" w:hAnsi="Times New Roman" w:cs="Times New Roman"/>
          <w:sz w:val="28"/>
        </w:rPr>
        <w:t>железных дорог колеи 1520 мм</w:t>
      </w:r>
      <w:r>
        <w:rPr>
          <w:rFonts w:ascii="Times New Roman" w:hAnsi="Times New Roman" w:cs="Times New Roman"/>
          <w:sz w:val="28"/>
        </w:rPr>
        <w:t>.</w:t>
      </w:r>
    </w:p>
    <w:p w:rsidR="008A301C" w:rsidRDefault="008A301C" w:rsidP="008A301C">
      <w:pPr>
        <w:pStyle w:val="ConsPlusNormal"/>
        <w:spacing w:line="360" w:lineRule="exact"/>
        <w:ind w:firstLine="709"/>
        <w:jc w:val="both"/>
        <w:rPr>
          <w:rFonts w:ascii="Times New Roman" w:hAnsi="Times New Roman" w:cs="Times New Roman"/>
          <w:sz w:val="32"/>
          <w:szCs w:val="28"/>
        </w:rPr>
      </w:pPr>
      <w:r w:rsidRPr="00215B19">
        <w:rPr>
          <w:rFonts w:ascii="Times New Roman" w:hAnsi="Times New Roman" w:cs="Times New Roman"/>
          <w:sz w:val="28"/>
          <w:szCs w:val="28"/>
        </w:rPr>
        <w:t xml:space="preserve">Деревянные шпалы, переводные и мостовые брусья, имеющие дефекты, указанные в графах 4 и 5 </w:t>
      </w:r>
      <w:r>
        <w:rPr>
          <w:rFonts w:ascii="Times New Roman" w:hAnsi="Times New Roman" w:cs="Times New Roman"/>
          <w:sz w:val="28"/>
          <w:szCs w:val="28"/>
        </w:rPr>
        <w:t>Каталога</w:t>
      </w:r>
      <w:r w:rsidRPr="00215B19">
        <w:rPr>
          <w:rFonts w:ascii="Times New Roman" w:hAnsi="Times New Roman" w:cs="Times New Roman"/>
          <w:sz w:val="28"/>
          <w:szCs w:val="28"/>
        </w:rPr>
        <w:t xml:space="preserve"> дефектов деревянных шпал, переводных и мостовых брусьев</w:t>
      </w:r>
      <w:r>
        <w:rPr>
          <w:rFonts w:ascii="Times New Roman" w:hAnsi="Times New Roman" w:cs="Times New Roman"/>
          <w:sz w:val="28"/>
          <w:szCs w:val="28"/>
        </w:rPr>
        <w:t xml:space="preserve"> </w:t>
      </w:r>
      <w:r w:rsidRPr="00215B19">
        <w:rPr>
          <w:rFonts w:ascii="Times New Roman" w:hAnsi="Times New Roman" w:cs="Times New Roman"/>
          <w:sz w:val="28"/>
          <w:szCs w:val="28"/>
        </w:rPr>
        <w:t>подлежат изъятию из пути. К первоочередной замене должны назначаться дефектные (негодные) деревянные шпалы, переводные и мостовые брусья, не обеспечивающие нормативных параметров содержания геометрии рельсовой колеи.</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Замена дефектных деревянных шпал при текущем содержании должна производиться в объемах, исключающих образование "кустов" и ограничение допусти</w:t>
      </w:r>
      <w:r>
        <w:rPr>
          <w:rFonts w:ascii="Times New Roman" w:hAnsi="Times New Roman" w:cs="Times New Roman"/>
          <w:sz w:val="28"/>
          <w:szCs w:val="28"/>
        </w:rPr>
        <w:t>мых скоростей движения поездов.</w:t>
      </w:r>
    </w:p>
    <w:p w:rsidR="008A301C" w:rsidRDefault="008A301C" w:rsidP="008A301C">
      <w:pPr>
        <w:pStyle w:val="ConsPlusNormal"/>
        <w:spacing w:line="360" w:lineRule="exact"/>
        <w:ind w:firstLine="709"/>
        <w:jc w:val="both"/>
        <w:rPr>
          <w:rFonts w:ascii="Times New Roman" w:hAnsi="Times New Roman" w:cs="Times New Roman"/>
          <w:sz w:val="28"/>
          <w:szCs w:val="28"/>
        </w:rPr>
      </w:pPr>
      <w:proofErr w:type="gramStart"/>
      <w:r w:rsidRPr="00215B19">
        <w:rPr>
          <w:rFonts w:ascii="Times New Roman" w:hAnsi="Times New Roman" w:cs="Times New Roman"/>
          <w:sz w:val="28"/>
          <w:szCs w:val="28"/>
        </w:rPr>
        <w:t>Оценка деревянных шпал, переводных и мостовых брусьев производится при весеннем и осеннем осмотрах пути в соответствии с Каталогом дефектов деревянных шпал, переводных и мостовых брусьев</w:t>
      </w:r>
      <w:r>
        <w:rPr>
          <w:rFonts w:ascii="Times New Roman" w:hAnsi="Times New Roman" w:cs="Times New Roman"/>
          <w:sz w:val="28"/>
          <w:szCs w:val="28"/>
        </w:rPr>
        <w:t>.</w:t>
      </w:r>
      <w:proofErr w:type="gramEnd"/>
    </w:p>
    <w:p w:rsidR="008A301C" w:rsidRDefault="008A301C" w:rsidP="008A301C">
      <w:pPr>
        <w:pStyle w:val="ConsPlusNormal"/>
        <w:spacing w:line="360" w:lineRule="exact"/>
        <w:jc w:val="both"/>
        <w:rPr>
          <w:rFonts w:ascii="Times New Roman" w:hAnsi="Times New Roman" w:cs="Times New Roman"/>
          <w:sz w:val="28"/>
          <w:szCs w:val="28"/>
        </w:rPr>
      </w:pPr>
    </w:p>
    <w:p w:rsidR="008A301C" w:rsidRDefault="008A301C" w:rsidP="008A301C">
      <w:pPr>
        <w:pStyle w:val="ConsPlusNormal"/>
        <w:spacing w:line="360" w:lineRule="exact"/>
        <w:jc w:val="both"/>
        <w:rPr>
          <w:rFonts w:ascii="Times New Roman" w:hAnsi="Times New Roman" w:cs="Times New Roman"/>
          <w:sz w:val="28"/>
          <w:szCs w:val="28"/>
        </w:rPr>
        <w:sectPr w:rsidR="008A301C" w:rsidSect="00C6662C">
          <w:pgSz w:w="11906" w:h="16838"/>
          <w:pgMar w:top="1134" w:right="851" w:bottom="1134" w:left="1418" w:header="709" w:footer="709" w:gutter="0"/>
          <w:cols w:space="708"/>
          <w:titlePg/>
          <w:docGrid w:linePitch="360"/>
        </w:sectPr>
      </w:pPr>
    </w:p>
    <w:p w:rsidR="008A301C" w:rsidRPr="00622D71" w:rsidRDefault="008A301C" w:rsidP="008A301C">
      <w:pPr>
        <w:pStyle w:val="ConsPlusNormal"/>
        <w:tabs>
          <w:tab w:val="left" w:pos="7700"/>
          <w:tab w:val="right" w:pos="9353"/>
        </w:tabs>
        <w:spacing w:line="240" w:lineRule="exact"/>
        <w:jc w:val="right"/>
        <w:outlineLvl w:val="1"/>
        <w:rPr>
          <w:rFonts w:ascii="Times New Roman" w:hAnsi="Times New Roman" w:cs="Times New Roman"/>
          <w:sz w:val="24"/>
        </w:rPr>
      </w:pPr>
      <w:r w:rsidRPr="00622D71">
        <w:rPr>
          <w:rFonts w:ascii="Times New Roman" w:hAnsi="Times New Roman" w:cs="Times New Roman"/>
          <w:sz w:val="24"/>
        </w:rPr>
        <w:lastRenderedPageBreak/>
        <w:t>Приложение N 1</w:t>
      </w:r>
    </w:p>
    <w:p w:rsidR="008A301C" w:rsidRPr="00622D71" w:rsidRDefault="008A301C" w:rsidP="008A301C">
      <w:pPr>
        <w:pStyle w:val="ConsPlusNormal"/>
        <w:spacing w:line="240" w:lineRule="exact"/>
        <w:jc w:val="right"/>
        <w:rPr>
          <w:rFonts w:ascii="Times New Roman" w:hAnsi="Times New Roman" w:cs="Times New Roman"/>
          <w:sz w:val="24"/>
        </w:rPr>
      </w:pPr>
      <w:r w:rsidRPr="00622D71">
        <w:rPr>
          <w:rFonts w:ascii="Times New Roman" w:hAnsi="Times New Roman" w:cs="Times New Roman"/>
          <w:sz w:val="24"/>
        </w:rPr>
        <w:t xml:space="preserve">к Инструкции по содержанию </w:t>
      </w:r>
      <w:proofErr w:type="gramStart"/>
      <w:r w:rsidRPr="00622D71">
        <w:rPr>
          <w:rFonts w:ascii="Times New Roman" w:hAnsi="Times New Roman" w:cs="Times New Roman"/>
          <w:sz w:val="24"/>
        </w:rPr>
        <w:t>деревянных</w:t>
      </w:r>
      <w:proofErr w:type="gramEnd"/>
    </w:p>
    <w:p w:rsidR="008A301C" w:rsidRPr="00622D71" w:rsidRDefault="008A301C" w:rsidP="008A301C">
      <w:pPr>
        <w:pStyle w:val="ConsPlusNormal"/>
        <w:spacing w:line="240" w:lineRule="exact"/>
        <w:jc w:val="right"/>
        <w:rPr>
          <w:rFonts w:ascii="Times New Roman" w:hAnsi="Times New Roman" w:cs="Times New Roman"/>
          <w:sz w:val="24"/>
        </w:rPr>
      </w:pPr>
      <w:r w:rsidRPr="00622D71">
        <w:rPr>
          <w:rFonts w:ascii="Times New Roman" w:hAnsi="Times New Roman" w:cs="Times New Roman"/>
          <w:sz w:val="24"/>
        </w:rPr>
        <w:t>шпал, переводных и мостовых брусьев</w:t>
      </w:r>
    </w:p>
    <w:p w:rsidR="008A301C" w:rsidRPr="00622D71" w:rsidRDefault="008A301C" w:rsidP="008A301C">
      <w:pPr>
        <w:pStyle w:val="ConsPlusNormal"/>
        <w:spacing w:line="240" w:lineRule="exact"/>
        <w:jc w:val="right"/>
        <w:rPr>
          <w:rFonts w:ascii="Times New Roman" w:hAnsi="Times New Roman" w:cs="Times New Roman"/>
          <w:sz w:val="24"/>
        </w:rPr>
      </w:pPr>
      <w:r w:rsidRPr="00622D71">
        <w:rPr>
          <w:rFonts w:ascii="Times New Roman" w:hAnsi="Times New Roman" w:cs="Times New Roman"/>
          <w:sz w:val="24"/>
        </w:rPr>
        <w:t>железных дорог колеи 1520 мм</w:t>
      </w:r>
    </w:p>
    <w:p w:rsidR="008A301C" w:rsidRPr="00622D71" w:rsidRDefault="008A301C" w:rsidP="008A301C">
      <w:pPr>
        <w:pStyle w:val="ConsPlusNormal"/>
        <w:spacing w:line="240" w:lineRule="exact"/>
        <w:jc w:val="right"/>
        <w:rPr>
          <w:rFonts w:ascii="Times New Roman" w:hAnsi="Times New Roman" w:cs="Times New Roman"/>
          <w:sz w:val="24"/>
        </w:rPr>
      </w:pPr>
    </w:p>
    <w:p w:rsidR="008A301C" w:rsidRPr="00D630CA" w:rsidRDefault="008A301C" w:rsidP="008A301C">
      <w:pPr>
        <w:pStyle w:val="ConsPlusNormal"/>
        <w:spacing w:after="120" w:line="240" w:lineRule="exact"/>
        <w:jc w:val="center"/>
        <w:rPr>
          <w:rFonts w:ascii="Times New Roman" w:hAnsi="Times New Roman" w:cs="Times New Roman"/>
          <w:sz w:val="24"/>
        </w:rPr>
      </w:pPr>
      <w:r w:rsidRPr="00622D71">
        <w:rPr>
          <w:rFonts w:ascii="Times New Roman" w:hAnsi="Times New Roman" w:cs="Times New Roman"/>
          <w:sz w:val="24"/>
        </w:rPr>
        <w:t>Каталог дефектов деревянных шпал, переводных и мостовых брусьев</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4"/>
        <w:gridCol w:w="2647"/>
        <w:gridCol w:w="3543"/>
        <w:gridCol w:w="3361"/>
        <w:gridCol w:w="3529"/>
      </w:tblGrid>
      <w:tr w:rsidR="008A301C" w:rsidRPr="00D630CA" w:rsidTr="00106F17">
        <w:trPr>
          <w:jc w:val="center"/>
        </w:trPr>
        <w:tc>
          <w:tcPr>
            <w:tcW w:w="674" w:type="dxa"/>
            <w:vAlign w:val="center"/>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 xml:space="preserve">N </w:t>
            </w:r>
            <w:proofErr w:type="spellStart"/>
            <w:proofErr w:type="gramStart"/>
            <w:r w:rsidRPr="00D630CA">
              <w:rPr>
                <w:rFonts w:ascii="Times New Roman" w:hAnsi="Times New Roman" w:cs="Times New Roman"/>
                <w:sz w:val="24"/>
                <w:szCs w:val="24"/>
              </w:rPr>
              <w:t>п</w:t>
            </w:r>
            <w:proofErr w:type="spellEnd"/>
            <w:proofErr w:type="gramEnd"/>
            <w:r w:rsidRPr="00D630CA">
              <w:rPr>
                <w:rFonts w:ascii="Times New Roman" w:hAnsi="Times New Roman" w:cs="Times New Roman"/>
                <w:sz w:val="24"/>
                <w:szCs w:val="24"/>
              </w:rPr>
              <w:t>/</w:t>
            </w:r>
            <w:proofErr w:type="spellStart"/>
            <w:r w:rsidRPr="00D630CA">
              <w:rPr>
                <w:rFonts w:ascii="Times New Roman" w:hAnsi="Times New Roman" w:cs="Times New Roman"/>
                <w:sz w:val="24"/>
                <w:szCs w:val="24"/>
              </w:rPr>
              <w:t>п</w:t>
            </w:r>
            <w:proofErr w:type="spellEnd"/>
          </w:p>
        </w:tc>
        <w:tc>
          <w:tcPr>
            <w:tcW w:w="2647" w:type="dxa"/>
            <w:vAlign w:val="center"/>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Дефекты шпал, брусьев</w:t>
            </w:r>
          </w:p>
        </w:tc>
        <w:tc>
          <w:tcPr>
            <w:tcW w:w="3543" w:type="dxa"/>
            <w:vAlign w:val="center"/>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Схематическое изображение дефекта</w:t>
            </w:r>
          </w:p>
        </w:tc>
        <w:tc>
          <w:tcPr>
            <w:tcW w:w="3361" w:type="dxa"/>
            <w:vAlign w:val="center"/>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Дефектные шпалы, подлежащие замене в плановом порядке</w:t>
            </w:r>
          </w:p>
        </w:tc>
        <w:tc>
          <w:tcPr>
            <w:tcW w:w="3529" w:type="dxa"/>
            <w:vAlign w:val="center"/>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Дефектные (негодные) шпалы, не обеспечивающие нормативных параметров содержания геометрии рельсовой колеи, подлежащие первоочередной замене</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1</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Продольные вдоль шпалы или бруса трещины с обнаженной непропитанной древесиной, расколы на торцах</w:t>
            </w:r>
          </w:p>
        </w:tc>
        <w:tc>
          <w:tcPr>
            <w:tcW w:w="3543" w:type="dxa"/>
          </w:tcPr>
          <w:p w:rsidR="008A301C" w:rsidRPr="00D630CA" w:rsidRDefault="008A301C" w:rsidP="00106F17">
            <w:pPr>
              <w:pStyle w:val="ConsPlusNormal"/>
              <w:jc w:val="center"/>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1828800" cy="1295400"/>
                  <wp:effectExtent l="19050" t="0" r="0" b="0"/>
                  <wp:docPr id="163" name="Рисунок 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Безымянный.png"/>
                          <pic:cNvPicPr>
                            <a:picLocks noChangeAspect="1" noChangeArrowheads="1"/>
                          </pic:cNvPicPr>
                        </pic:nvPicPr>
                        <pic:blipFill>
                          <a:blip r:embed="rId23" cstate="print"/>
                          <a:srcRect/>
                          <a:stretch>
                            <a:fillRect/>
                          </a:stretch>
                        </pic:blipFill>
                        <pic:spPr bwMode="auto">
                          <a:xfrm>
                            <a:off x="0" y="0"/>
                            <a:ext cx="1837411" cy="1301499"/>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Трещины длиной (</w:t>
            </w:r>
            <w:proofErr w:type="spellStart"/>
            <w:r w:rsidRPr="00D630CA">
              <w:rPr>
                <w:rFonts w:ascii="Times New Roman" w:hAnsi="Times New Roman" w:cs="Times New Roman"/>
                <w:sz w:val="24"/>
                <w:szCs w:val="24"/>
              </w:rPr>
              <w:t>l</w:t>
            </w:r>
            <w:proofErr w:type="spellEnd"/>
            <w:r w:rsidRPr="00D630CA">
              <w:rPr>
                <w:rFonts w:ascii="Times New Roman" w:hAnsi="Times New Roman" w:cs="Times New Roman"/>
                <w:sz w:val="24"/>
                <w:szCs w:val="24"/>
              </w:rPr>
              <w:t>) более 0,5 м с раскрытием более 5 мм кроме сквозного раскола.</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 xml:space="preserve">Расколы по всей толщине длиной по </w:t>
            </w:r>
            <w:proofErr w:type="spellStart"/>
            <w:r w:rsidRPr="00D630CA">
              <w:rPr>
                <w:rFonts w:ascii="Times New Roman" w:hAnsi="Times New Roman" w:cs="Times New Roman"/>
                <w:sz w:val="24"/>
                <w:szCs w:val="24"/>
              </w:rPr>
              <w:t>пласти</w:t>
            </w:r>
            <w:proofErr w:type="spellEnd"/>
            <w:r w:rsidRPr="00D630CA">
              <w:rPr>
                <w:rFonts w:ascii="Times New Roman" w:hAnsi="Times New Roman" w:cs="Times New Roman"/>
                <w:sz w:val="24"/>
                <w:szCs w:val="24"/>
              </w:rPr>
              <w:t xml:space="preserve"> от 0,3 м до 2/3 длины шпалы или 1/2 длины бруса не заходящие под подкладки.</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Сквозные расколы по всей длине шпалы и более 1/2 длины бруса. Сквозные расколы, заходящие под подкладку.</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2</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Износ древесины под подкладками, в том числе в сочетании с гнилью</w:t>
            </w:r>
          </w:p>
        </w:tc>
        <w:tc>
          <w:tcPr>
            <w:tcW w:w="3543" w:type="dxa"/>
          </w:tcPr>
          <w:p w:rsidR="008A301C" w:rsidRPr="00D630CA" w:rsidRDefault="008A301C" w:rsidP="00106F17">
            <w:pPr>
              <w:pStyle w:val="ConsPlusNormal"/>
              <w:jc w:val="center"/>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1704975" cy="1094936"/>
                  <wp:effectExtent l="19050" t="0" r="9525" b="0"/>
                  <wp:docPr id="169" name="Рисунок 4"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Безымянный.png"/>
                          <pic:cNvPicPr>
                            <a:picLocks noChangeAspect="1" noChangeArrowheads="1"/>
                          </pic:cNvPicPr>
                        </pic:nvPicPr>
                        <pic:blipFill>
                          <a:blip r:embed="rId24" cstate="print"/>
                          <a:srcRect/>
                          <a:stretch>
                            <a:fillRect/>
                          </a:stretch>
                        </pic:blipFill>
                        <pic:spPr bwMode="auto">
                          <a:xfrm>
                            <a:off x="0" y="0"/>
                            <a:ext cx="1709698" cy="1097969"/>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На глубину (</w:t>
            </w:r>
            <w:proofErr w:type="spellStart"/>
            <w:r w:rsidRPr="00D630CA">
              <w:rPr>
                <w:rFonts w:ascii="Times New Roman" w:hAnsi="Times New Roman" w:cs="Times New Roman"/>
                <w:sz w:val="24"/>
                <w:szCs w:val="24"/>
              </w:rPr>
              <w:t>h</w:t>
            </w:r>
            <w:proofErr w:type="spellEnd"/>
            <w:r w:rsidRPr="00D630CA">
              <w:rPr>
                <w:rFonts w:ascii="Times New Roman" w:hAnsi="Times New Roman" w:cs="Times New Roman"/>
                <w:sz w:val="24"/>
                <w:szCs w:val="24"/>
              </w:rPr>
              <w:t>) для шпал: I типа от 20 до 40 мм, II и III типа от 10 до 30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Для брусьев: I типа от 20 до 30 мм II и III типа от 10 до 30 мм.</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На глубину (</w:t>
            </w:r>
            <w:proofErr w:type="spellStart"/>
            <w:r w:rsidRPr="00D630CA">
              <w:rPr>
                <w:rFonts w:ascii="Times New Roman" w:hAnsi="Times New Roman" w:cs="Times New Roman"/>
                <w:sz w:val="24"/>
                <w:szCs w:val="24"/>
              </w:rPr>
              <w:t>h</w:t>
            </w:r>
            <w:proofErr w:type="spellEnd"/>
            <w:r w:rsidRPr="00D630CA">
              <w:rPr>
                <w:rFonts w:ascii="Times New Roman" w:hAnsi="Times New Roman" w:cs="Times New Roman"/>
                <w:sz w:val="24"/>
                <w:szCs w:val="24"/>
              </w:rPr>
              <w:t>) для шпал: I типа более 40 мм, II и III более 30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Для брусьев всех типов - более 30 мм.</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3</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 xml:space="preserve">Разработанные отверстия для </w:t>
            </w:r>
            <w:proofErr w:type="spellStart"/>
            <w:r w:rsidRPr="00D630CA">
              <w:rPr>
                <w:rFonts w:ascii="Times New Roman" w:hAnsi="Times New Roman" w:cs="Times New Roman"/>
                <w:sz w:val="24"/>
                <w:szCs w:val="24"/>
              </w:rPr>
              <w:t>прикрепителей</w:t>
            </w:r>
            <w:proofErr w:type="spellEnd"/>
            <w:r w:rsidRPr="00D630CA">
              <w:rPr>
                <w:rFonts w:ascii="Times New Roman" w:hAnsi="Times New Roman" w:cs="Times New Roman"/>
                <w:sz w:val="24"/>
                <w:szCs w:val="24"/>
              </w:rPr>
              <w:t xml:space="preserve"> в сочетании с гнилью</w:t>
            </w:r>
          </w:p>
        </w:tc>
        <w:tc>
          <w:tcPr>
            <w:tcW w:w="3543" w:type="dxa"/>
          </w:tcPr>
          <w:p w:rsidR="008A301C" w:rsidRPr="00D630CA" w:rsidRDefault="008A301C" w:rsidP="00106F17">
            <w:pPr>
              <w:pStyle w:val="ConsPlusNormal"/>
              <w:jc w:val="center"/>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1823881" cy="1162050"/>
                  <wp:effectExtent l="19050" t="0" r="4919" b="0"/>
                  <wp:docPr id="170" name="Рисунок 3" descr="C:\Users\Юри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1.png"/>
                          <pic:cNvPicPr>
                            <a:picLocks noChangeAspect="1" noChangeArrowheads="1"/>
                          </pic:cNvPicPr>
                        </pic:nvPicPr>
                        <pic:blipFill>
                          <a:blip r:embed="rId25" cstate="print"/>
                          <a:srcRect/>
                          <a:stretch>
                            <a:fillRect/>
                          </a:stretch>
                        </pic:blipFill>
                        <pic:spPr bwMode="auto">
                          <a:xfrm>
                            <a:off x="0" y="0"/>
                            <a:ext cx="1829611" cy="1165701"/>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От 20 до 30 мм - костыльные.</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От 25 до 40 мм - шурупные. Наблюдается смещение подкладок до 5 мм.</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Более 30 мм - костыльные.</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Более 40 мм - шурупные. Наблюдается смешение подкладок на 5 мм и более.</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lastRenderedPageBreak/>
              <w:t>4</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 xml:space="preserve">Гниль древесины </w:t>
            </w:r>
            <w:proofErr w:type="gramStart"/>
            <w:r w:rsidRPr="00D630CA">
              <w:rPr>
                <w:rFonts w:ascii="Times New Roman" w:hAnsi="Times New Roman" w:cs="Times New Roman"/>
                <w:sz w:val="24"/>
                <w:szCs w:val="24"/>
              </w:rPr>
              <w:t>на</w:t>
            </w:r>
            <w:proofErr w:type="gramEnd"/>
            <w:r w:rsidRPr="00D630CA">
              <w:rPr>
                <w:rFonts w:ascii="Times New Roman" w:hAnsi="Times New Roman" w:cs="Times New Roman"/>
                <w:sz w:val="24"/>
                <w:szCs w:val="24"/>
              </w:rPr>
              <w:t xml:space="preserve"> верхней </w:t>
            </w:r>
            <w:proofErr w:type="spellStart"/>
            <w:r w:rsidRPr="00D630CA">
              <w:rPr>
                <w:rFonts w:ascii="Times New Roman" w:hAnsi="Times New Roman" w:cs="Times New Roman"/>
                <w:sz w:val="24"/>
                <w:szCs w:val="24"/>
              </w:rPr>
              <w:t>пласти</w:t>
            </w:r>
            <w:proofErr w:type="spellEnd"/>
            <w:r w:rsidRPr="00D630CA">
              <w:rPr>
                <w:rFonts w:ascii="Times New Roman" w:hAnsi="Times New Roman" w:cs="Times New Roman"/>
                <w:sz w:val="24"/>
                <w:szCs w:val="24"/>
              </w:rPr>
              <w:t xml:space="preserve"> и в зоне подкладок</w:t>
            </w:r>
          </w:p>
        </w:tc>
        <w:tc>
          <w:tcPr>
            <w:tcW w:w="3543" w:type="dxa"/>
          </w:tcPr>
          <w:p w:rsidR="008A301C" w:rsidRPr="00D630CA" w:rsidRDefault="008A301C" w:rsidP="00106F17">
            <w:pPr>
              <w:pStyle w:val="ConsPlusNormal"/>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2127250" cy="1362075"/>
                  <wp:effectExtent l="19050" t="0" r="6350" b="0"/>
                  <wp:docPr id="171" name="Рисунок 11"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рий\Desktop\Безымянный.png"/>
                          <pic:cNvPicPr>
                            <a:picLocks noChangeAspect="1" noChangeArrowheads="1"/>
                          </pic:cNvPicPr>
                        </pic:nvPicPr>
                        <pic:blipFill>
                          <a:blip r:embed="rId26" cstate="print"/>
                          <a:srcRect/>
                          <a:stretch>
                            <a:fillRect/>
                          </a:stretch>
                        </pic:blipFill>
                        <pic:spPr bwMode="auto">
                          <a:xfrm>
                            <a:off x="0" y="0"/>
                            <a:ext cx="2130338" cy="1364052"/>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На глубину для шпал: I типа от 20 до 40 мм, II типа от 10 до 30 мм, III типа от 10 до 20 мм. Для брусьев: I типа от 20 до 30 мм II и III типа от 10 до 30 мм. Длиной для шпал и брусьев от 0,3 до 1,0 м.</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На глубину под подкладками:</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I типа более 40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II типа более 30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Для шпал III типа на станционных путях более 30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Для брусьев всех типов 30 мм.</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Вне подкладок - 50 мм для всех типов шпал и брусьев, длиной более 1,0 м.</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5</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proofErr w:type="spellStart"/>
            <w:r w:rsidRPr="00D630CA">
              <w:rPr>
                <w:rFonts w:ascii="Times New Roman" w:hAnsi="Times New Roman" w:cs="Times New Roman"/>
                <w:sz w:val="24"/>
                <w:szCs w:val="24"/>
              </w:rPr>
              <w:t>Выколы</w:t>
            </w:r>
            <w:proofErr w:type="spellEnd"/>
            <w:r w:rsidRPr="00D630CA">
              <w:rPr>
                <w:rFonts w:ascii="Times New Roman" w:hAnsi="Times New Roman" w:cs="Times New Roman"/>
                <w:sz w:val="24"/>
                <w:szCs w:val="24"/>
              </w:rPr>
              <w:t xml:space="preserve"> кусков древесины между трещинами</w:t>
            </w:r>
          </w:p>
        </w:tc>
        <w:tc>
          <w:tcPr>
            <w:tcW w:w="3543" w:type="dxa"/>
          </w:tcPr>
          <w:p w:rsidR="008A301C" w:rsidRPr="00D630CA" w:rsidRDefault="008A301C" w:rsidP="00106F17">
            <w:pPr>
              <w:pStyle w:val="ConsPlusNormal"/>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2038350" cy="1009650"/>
                  <wp:effectExtent l="19050" t="0" r="0" b="0"/>
                  <wp:docPr id="180" name="Рисунок 1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рий\Desktop\Безымянный.png"/>
                          <pic:cNvPicPr>
                            <a:picLocks noChangeAspect="1" noChangeArrowheads="1"/>
                          </pic:cNvPicPr>
                        </pic:nvPicPr>
                        <pic:blipFill>
                          <a:blip r:embed="rId27" cstate="print"/>
                          <a:srcRect/>
                          <a:stretch>
                            <a:fillRect/>
                          </a:stretch>
                        </pic:blipFill>
                        <pic:spPr bwMode="auto">
                          <a:xfrm>
                            <a:off x="0" y="0"/>
                            <a:ext cx="2039198" cy="1010070"/>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Длиной (</w:t>
            </w:r>
            <w:proofErr w:type="spellStart"/>
            <w:r w:rsidRPr="00D630CA">
              <w:rPr>
                <w:rFonts w:ascii="Times New Roman" w:hAnsi="Times New Roman" w:cs="Times New Roman"/>
                <w:sz w:val="24"/>
                <w:szCs w:val="24"/>
              </w:rPr>
              <w:t>l</w:t>
            </w:r>
            <w:proofErr w:type="spellEnd"/>
            <w:r w:rsidRPr="00D630CA">
              <w:rPr>
                <w:rFonts w:ascii="Times New Roman" w:hAnsi="Times New Roman" w:cs="Times New Roman"/>
                <w:sz w:val="24"/>
                <w:szCs w:val="24"/>
              </w:rPr>
              <w:t>) до 2/3 длины шпалы и 1/2 длины бруса, не нарушающие работу скреплений.</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proofErr w:type="spellStart"/>
            <w:r w:rsidRPr="00D630CA">
              <w:rPr>
                <w:rFonts w:ascii="Times New Roman" w:hAnsi="Times New Roman" w:cs="Times New Roman"/>
                <w:sz w:val="24"/>
                <w:szCs w:val="24"/>
              </w:rPr>
              <w:t>Выколы</w:t>
            </w:r>
            <w:proofErr w:type="spellEnd"/>
            <w:r w:rsidRPr="00D630CA">
              <w:rPr>
                <w:rFonts w:ascii="Times New Roman" w:hAnsi="Times New Roman" w:cs="Times New Roman"/>
                <w:sz w:val="24"/>
                <w:szCs w:val="24"/>
              </w:rPr>
              <w:t xml:space="preserve">, </w:t>
            </w:r>
            <w:proofErr w:type="gramStart"/>
            <w:r w:rsidRPr="00D630CA">
              <w:rPr>
                <w:rFonts w:ascii="Times New Roman" w:hAnsi="Times New Roman" w:cs="Times New Roman"/>
                <w:sz w:val="24"/>
                <w:szCs w:val="24"/>
              </w:rPr>
              <w:t>заходящие</w:t>
            </w:r>
            <w:proofErr w:type="gramEnd"/>
            <w:r w:rsidRPr="00D630CA">
              <w:rPr>
                <w:rFonts w:ascii="Times New Roman" w:hAnsi="Times New Roman" w:cs="Times New Roman"/>
                <w:sz w:val="24"/>
                <w:szCs w:val="24"/>
              </w:rPr>
              <w:t xml:space="preserve"> под подкладку и нарушающие работу скреплений.</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6</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Поперечные изломы</w:t>
            </w:r>
          </w:p>
        </w:tc>
        <w:tc>
          <w:tcPr>
            <w:tcW w:w="3543" w:type="dxa"/>
          </w:tcPr>
          <w:p w:rsidR="008A301C" w:rsidRPr="00D630CA" w:rsidRDefault="008A301C" w:rsidP="00106F17">
            <w:pPr>
              <w:pStyle w:val="ConsPlusNormal"/>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1895475" cy="1053097"/>
                  <wp:effectExtent l="19050" t="0" r="9525" b="0"/>
                  <wp:docPr id="181" name="Рисунок 1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рий\Desktop\Безымянный.png"/>
                          <pic:cNvPicPr>
                            <a:picLocks noChangeAspect="1" noChangeArrowheads="1"/>
                          </pic:cNvPicPr>
                        </pic:nvPicPr>
                        <pic:blipFill>
                          <a:blip r:embed="rId28" cstate="print"/>
                          <a:srcRect/>
                          <a:stretch>
                            <a:fillRect/>
                          </a:stretch>
                        </pic:blipFill>
                        <pic:spPr bwMode="auto">
                          <a:xfrm>
                            <a:off x="0" y="0"/>
                            <a:ext cx="1895475" cy="1053097"/>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В зоне между торцом шпалы (бруса) и подкладки на одиночной шпале (брусе).</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В зоне подкладок и между ними.</w:t>
            </w:r>
          </w:p>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 xml:space="preserve">В зоне между торцом и подкладками при двух и </w:t>
            </w:r>
            <w:proofErr w:type="gramStart"/>
            <w:r w:rsidRPr="00D630CA">
              <w:rPr>
                <w:rFonts w:ascii="Times New Roman" w:hAnsi="Times New Roman" w:cs="Times New Roman"/>
                <w:sz w:val="24"/>
                <w:szCs w:val="24"/>
              </w:rPr>
              <w:t>более подряд</w:t>
            </w:r>
            <w:proofErr w:type="gramEnd"/>
            <w:r w:rsidRPr="00D630CA">
              <w:rPr>
                <w:rFonts w:ascii="Times New Roman" w:hAnsi="Times New Roman" w:cs="Times New Roman"/>
                <w:sz w:val="24"/>
                <w:szCs w:val="24"/>
              </w:rPr>
              <w:t xml:space="preserve"> шпалах (брусьях).</w:t>
            </w:r>
          </w:p>
        </w:tc>
      </w:tr>
      <w:tr w:rsidR="008A301C" w:rsidRPr="00D630CA" w:rsidTr="00106F17">
        <w:trPr>
          <w:jc w:val="center"/>
        </w:trPr>
        <w:tc>
          <w:tcPr>
            <w:tcW w:w="674" w:type="dxa"/>
          </w:tcPr>
          <w:p w:rsidR="008A301C" w:rsidRPr="00D630CA" w:rsidRDefault="008A301C" w:rsidP="00106F17">
            <w:pPr>
              <w:pStyle w:val="ConsPlusNormal"/>
              <w:spacing w:line="240" w:lineRule="exact"/>
              <w:jc w:val="center"/>
              <w:rPr>
                <w:rFonts w:ascii="Times New Roman" w:hAnsi="Times New Roman" w:cs="Times New Roman"/>
                <w:sz w:val="24"/>
                <w:szCs w:val="24"/>
              </w:rPr>
            </w:pPr>
            <w:r w:rsidRPr="00D630CA">
              <w:rPr>
                <w:rFonts w:ascii="Times New Roman" w:hAnsi="Times New Roman" w:cs="Times New Roman"/>
                <w:sz w:val="24"/>
                <w:szCs w:val="24"/>
              </w:rPr>
              <w:t>7</w:t>
            </w:r>
          </w:p>
        </w:tc>
        <w:tc>
          <w:tcPr>
            <w:tcW w:w="2647"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Загнивание торцов</w:t>
            </w:r>
          </w:p>
        </w:tc>
        <w:tc>
          <w:tcPr>
            <w:tcW w:w="3543" w:type="dxa"/>
          </w:tcPr>
          <w:p w:rsidR="008A301C" w:rsidRPr="00D630CA" w:rsidRDefault="008A301C" w:rsidP="00106F17">
            <w:pPr>
              <w:pStyle w:val="ConsPlusNormal"/>
              <w:rPr>
                <w:rFonts w:ascii="Times New Roman" w:hAnsi="Times New Roman" w:cs="Times New Roman"/>
                <w:sz w:val="24"/>
                <w:szCs w:val="24"/>
              </w:rPr>
            </w:pPr>
            <w:r w:rsidRPr="00D630CA">
              <w:rPr>
                <w:rFonts w:ascii="Times New Roman" w:hAnsi="Times New Roman" w:cs="Times New Roman"/>
                <w:noProof/>
                <w:sz w:val="24"/>
                <w:szCs w:val="24"/>
              </w:rPr>
              <w:drawing>
                <wp:inline distT="0" distB="0" distL="0" distR="0">
                  <wp:extent cx="2219325" cy="1038225"/>
                  <wp:effectExtent l="19050" t="0" r="9525" b="0"/>
                  <wp:docPr id="192" name="Рисунок 14"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рий\Desktop\Безымянный.png"/>
                          <pic:cNvPicPr>
                            <a:picLocks noChangeAspect="1" noChangeArrowheads="1"/>
                          </pic:cNvPicPr>
                        </pic:nvPicPr>
                        <pic:blipFill>
                          <a:blip r:embed="rId29" cstate="print"/>
                          <a:srcRect/>
                          <a:stretch>
                            <a:fillRect/>
                          </a:stretch>
                        </pic:blipFill>
                        <pic:spPr bwMode="auto">
                          <a:xfrm>
                            <a:off x="0" y="0"/>
                            <a:ext cx="2219325" cy="1038225"/>
                          </a:xfrm>
                          <a:prstGeom prst="rect">
                            <a:avLst/>
                          </a:prstGeom>
                          <a:noFill/>
                          <a:ln w="9525">
                            <a:noFill/>
                            <a:miter lim="800000"/>
                            <a:headEnd/>
                            <a:tailEnd/>
                          </a:ln>
                        </pic:spPr>
                      </pic:pic>
                    </a:graphicData>
                  </a:graphic>
                </wp:inline>
              </w:drawing>
            </w:r>
          </w:p>
        </w:tc>
        <w:tc>
          <w:tcPr>
            <w:tcW w:w="3361" w:type="dxa"/>
          </w:tcPr>
          <w:p w:rsidR="008A301C" w:rsidRPr="00D630CA" w:rsidRDefault="008A301C" w:rsidP="00106F17">
            <w:pPr>
              <w:pStyle w:val="ConsPlusNormal"/>
              <w:spacing w:line="240" w:lineRule="exact"/>
              <w:rPr>
                <w:rFonts w:ascii="Times New Roman" w:hAnsi="Times New Roman" w:cs="Times New Roman"/>
                <w:sz w:val="24"/>
                <w:szCs w:val="24"/>
              </w:rPr>
            </w:pPr>
            <w:r w:rsidRPr="00D630CA">
              <w:rPr>
                <w:rFonts w:ascii="Times New Roman" w:hAnsi="Times New Roman" w:cs="Times New Roman"/>
                <w:sz w:val="24"/>
                <w:szCs w:val="24"/>
              </w:rPr>
              <w:t>Суммарный длиной 0,25 м.</w:t>
            </w:r>
          </w:p>
        </w:tc>
        <w:tc>
          <w:tcPr>
            <w:tcW w:w="3529" w:type="dxa"/>
          </w:tcPr>
          <w:p w:rsidR="008A301C" w:rsidRPr="00D630CA" w:rsidRDefault="008A301C" w:rsidP="00106F17">
            <w:pPr>
              <w:pStyle w:val="ConsPlusNormal"/>
              <w:spacing w:line="240" w:lineRule="exact"/>
              <w:rPr>
                <w:rFonts w:ascii="Times New Roman" w:hAnsi="Times New Roman" w:cs="Times New Roman"/>
                <w:sz w:val="24"/>
                <w:szCs w:val="24"/>
              </w:rPr>
            </w:pPr>
            <w:proofErr w:type="gramStart"/>
            <w:r w:rsidRPr="00D630CA">
              <w:rPr>
                <w:rFonts w:ascii="Times New Roman" w:hAnsi="Times New Roman" w:cs="Times New Roman"/>
                <w:sz w:val="24"/>
                <w:szCs w:val="24"/>
              </w:rPr>
              <w:t>Заходящие</w:t>
            </w:r>
            <w:proofErr w:type="gramEnd"/>
            <w:r w:rsidRPr="00D630CA">
              <w:rPr>
                <w:rFonts w:ascii="Times New Roman" w:hAnsi="Times New Roman" w:cs="Times New Roman"/>
                <w:sz w:val="24"/>
                <w:szCs w:val="24"/>
              </w:rPr>
              <w:t xml:space="preserve"> в зону подкладок.</w:t>
            </w:r>
          </w:p>
        </w:tc>
      </w:tr>
    </w:tbl>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bookmarkStart w:id="0" w:name="P622"/>
      <w:bookmarkEnd w:id="0"/>
    </w:p>
    <w:p w:rsidR="008A301C" w:rsidRDefault="008A301C" w:rsidP="008A301C">
      <w:pPr>
        <w:spacing w:line="360" w:lineRule="exact"/>
        <w:rPr>
          <w:sz w:val="28"/>
          <w:szCs w:val="28"/>
        </w:rPr>
        <w:sectPr w:rsidR="008A301C" w:rsidSect="00AF1F57">
          <w:pgSz w:w="16838" w:h="11906" w:orient="landscape"/>
          <w:pgMar w:top="1418" w:right="1134" w:bottom="851" w:left="1134" w:header="709" w:footer="709" w:gutter="0"/>
          <w:cols w:space="708"/>
          <w:titlePg/>
          <w:docGrid w:linePitch="360"/>
        </w:sectPr>
      </w:pP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lastRenderedPageBreak/>
        <w:t>По результатам осмотра дистанции пути (инфраструктуры, искусственных сооружений) разрабатывают план замены шпал, переводных и мостовых брусьев по километрам с указанием видов ремонтов, при которых эта замена будет производиться.</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Разметка дефектных деревянных шпал, переводных и мостовых брусьев выполняется на шейке рельсов с внутренней стороны по счету километров в следующем порядке:</w:t>
      </w:r>
    </w:p>
    <w:p w:rsidR="008A301C" w:rsidRDefault="008A301C" w:rsidP="008A301C">
      <w:pPr>
        <w:pStyle w:val="ConsPlusNormal"/>
        <w:spacing w:line="360" w:lineRule="exact"/>
        <w:ind w:firstLine="709"/>
        <w:jc w:val="both"/>
        <w:rPr>
          <w:rFonts w:ascii="Times New Roman" w:hAnsi="Times New Roman" w:cs="Times New Roman"/>
          <w:sz w:val="28"/>
          <w:szCs w:val="24"/>
        </w:rPr>
      </w:pPr>
      <w:r w:rsidRPr="00215B19">
        <w:rPr>
          <w:rFonts w:ascii="Times New Roman" w:hAnsi="Times New Roman" w:cs="Times New Roman"/>
          <w:sz w:val="28"/>
          <w:szCs w:val="28"/>
        </w:rPr>
        <w:t>дефектные, подлежащих замене в плановом порядке белым круглым пятном диаметром 50 мм на правой нити (графа 4</w:t>
      </w:r>
      <w:r>
        <w:t xml:space="preserve"> </w:t>
      </w:r>
      <w:r>
        <w:rPr>
          <w:rFonts w:ascii="Times New Roman" w:hAnsi="Times New Roman" w:cs="Times New Roman"/>
          <w:sz w:val="28"/>
          <w:szCs w:val="24"/>
        </w:rPr>
        <w:t>Каталога)</w:t>
      </w:r>
    </w:p>
    <w:p w:rsidR="008A301C" w:rsidRDefault="008A301C" w:rsidP="008A301C">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76725" cy="2619375"/>
            <wp:effectExtent l="19050" t="0" r="9525" b="0"/>
            <wp:docPr id="201" name="Рисунок 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Безымянный.png"/>
                    <pic:cNvPicPr>
                      <a:picLocks noChangeAspect="1" noChangeArrowheads="1"/>
                    </pic:cNvPicPr>
                  </pic:nvPicPr>
                  <pic:blipFill>
                    <a:blip r:embed="rId30" cstate="print"/>
                    <a:srcRect/>
                    <a:stretch>
                      <a:fillRect/>
                    </a:stretch>
                  </pic:blipFill>
                  <pic:spPr bwMode="auto">
                    <a:xfrm>
                      <a:off x="0" y="0"/>
                      <a:ext cx="4276725" cy="2619375"/>
                    </a:xfrm>
                    <a:prstGeom prst="rect">
                      <a:avLst/>
                    </a:prstGeom>
                    <a:noFill/>
                    <a:ln w="9525">
                      <a:noFill/>
                      <a:miter lim="800000"/>
                      <a:headEnd/>
                      <a:tailEnd/>
                    </a:ln>
                  </pic:spPr>
                </pic:pic>
              </a:graphicData>
            </a:graphic>
          </wp:inline>
        </w:drawing>
      </w:r>
    </w:p>
    <w:p w:rsidR="008A301C" w:rsidRDefault="008A301C" w:rsidP="008A301C">
      <w:pPr>
        <w:pStyle w:val="ConsPlusNormal"/>
        <w:spacing w:line="360" w:lineRule="exact"/>
        <w:jc w:val="center"/>
        <w:rPr>
          <w:rFonts w:ascii="Times New Roman" w:hAnsi="Times New Roman" w:cs="Times New Roman"/>
          <w:sz w:val="28"/>
          <w:szCs w:val="28"/>
        </w:rPr>
      </w:pPr>
      <w:r>
        <w:rPr>
          <w:rFonts w:ascii="Times New Roman" w:hAnsi="Times New Roman" w:cs="Times New Roman"/>
          <w:sz w:val="28"/>
          <w:szCs w:val="28"/>
        </w:rPr>
        <w:t>Рисунок 1. Разметка дефектных шпал</w:t>
      </w:r>
      <w:r w:rsidRPr="00215B19">
        <w:rPr>
          <w:rFonts w:ascii="Times New Roman" w:hAnsi="Times New Roman" w:cs="Times New Roman"/>
          <w:sz w:val="28"/>
          <w:szCs w:val="28"/>
        </w:rPr>
        <w:t>, подлежащих замене в плановом порядке</w:t>
      </w:r>
    </w:p>
    <w:p w:rsidR="008A301C" w:rsidRDefault="008A301C" w:rsidP="008A301C">
      <w:pPr>
        <w:pStyle w:val="ConsPlusNormal"/>
        <w:spacing w:line="360" w:lineRule="exact"/>
        <w:ind w:firstLine="709"/>
        <w:jc w:val="both"/>
        <w:rPr>
          <w:rFonts w:ascii="Times New Roman" w:hAnsi="Times New Roman" w:cs="Times New Roman"/>
          <w:sz w:val="28"/>
          <w:szCs w:val="28"/>
        </w:rPr>
      </w:pPr>
    </w:p>
    <w:p w:rsidR="008A301C" w:rsidRDefault="008A301C" w:rsidP="008A301C">
      <w:pPr>
        <w:pStyle w:val="ConsPlusNormal"/>
        <w:spacing w:line="360" w:lineRule="exact"/>
        <w:ind w:firstLine="709"/>
        <w:jc w:val="both"/>
        <w:rPr>
          <w:rFonts w:ascii="Times New Roman" w:hAnsi="Times New Roman" w:cs="Times New Roman"/>
          <w:sz w:val="28"/>
          <w:szCs w:val="28"/>
        </w:rPr>
      </w:pPr>
      <w:proofErr w:type="gramStart"/>
      <w:r w:rsidRPr="00215B19">
        <w:rPr>
          <w:rFonts w:ascii="Times New Roman" w:hAnsi="Times New Roman" w:cs="Times New Roman"/>
          <w:sz w:val="28"/>
          <w:szCs w:val="28"/>
        </w:rPr>
        <w:t>дефектные (негодные), не обеспечивающие нормативные параметры содержания геометрии рельсовой колеи, подлежащие первоочередной замене, круглыми белыми пятнами диаметром 50 мм на правой и левой рельсовых нитях (графа 5</w:t>
      </w:r>
      <w:r>
        <w:rPr>
          <w:rFonts w:ascii="Times New Roman" w:hAnsi="Times New Roman" w:cs="Times New Roman"/>
          <w:sz w:val="28"/>
          <w:szCs w:val="28"/>
        </w:rPr>
        <w:t xml:space="preserve"> Каталога</w:t>
      </w:r>
      <w:r w:rsidRPr="00215B19">
        <w:rPr>
          <w:rFonts w:ascii="Times New Roman" w:hAnsi="Times New Roman" w:cs="Times New Roman"/>
          <w:sz w:val="28"/>
          <w:szCs w:val="28"/>
        </w:rPr>
        <w:t>)</w:t>
      </w:r>
      <w:proofErr w:type="gramEnd"/>
    </w:p>
    <w:p w:rsidR="008A301C" w:rsidRDefault="008A301C" w:rsidP="008A301C">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05300" cy="2495550"/>
            <wp:effectExtent l="19050" t="0" r="0" b="0"/>
            <wp:docPr id="200" name="Рисунок 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Безымянный.png"/>
                    <pic:cNvPicPr>
                      <a:picLocks noChangeAspect="1" noChangeArrowheads="1"/>
                    </pic:cNvPicPr>
                  </pic:nvPicPr>
                  <pic:blipFill>
                    <a:blip r:embed="rId31" cstate="print"/>
                    <a:srcRect/>
                    <a:stretch>
                      <a:fillRect/>
                    </a:stretch>
                  </pic:blipFill>
                  <pic:spPr bwMode="auto">
                    <a:xfrm>
                      <a:off x="0" y="0"/>
                      <a:ext cx="4305300" cy="2495550"/>
                    </a:xfrm>
                    <a:prstGeom prst="rect">
                      <a:avLst/>
                    </a:prstGeom>
                    <a:noFill/>
                    <a:ln w="9525">
                      <a:noFill/>
                      <a:miter lim="800000"/>
                      <a:headEnd/>
                      <a:tailEnd/>
                    </a:ln>
                  </pic:spPr>
                </pic:pic>
              </a:graphicData>
            </a:graphic>
          </wp:inline>
        </w:drawing>
      </w:r>
    </w:p>
    <w:p w:rsidR="008A301C" w:rsidRDefault="008A301C" w:rsidP="008A301C">
      <w:pPr>
        <w:pStyle w:val="ConsPlusNormal"/>
        <w:spacing w:line="360" w:lineRule="exact"/>
        <w:jc w:val="center"/>
        <w:rPr>
          <w:rFonts w:ascii="Times New Roman" w:hAnsi="Times New Roman" w:cs="Times New Roman"/>
          <w:sz w:val="28"/>
          <w:szCs w:val="28"/>
        </w:rPr>
      </w:pPr>
      <w:r>
        <w:rPr>
          <w:rFonts w:ascii="Times New Roman" w:hAnsi="Times New Roman" w:cs="Times New Roman"/>
          <w:sz w:val="28"/>
          <w:szCs w:val="28"/>
        </w:rPr>
        <w:t>Рисунок 2. Разметка негодных деревянных шпал, подлежащих</w:t>
      </w:r>
      <w:r w:rsidRPr="00215B19">
        <w:rPr>
          <w:rFonts w:ascii="Times New Roman" w:hAnsi="Times New Roman" w:cs="Times New Roman"/>
          <w:sz w:val="28"/>
          <w:szCs w:val="28"/>
        </w:rPr>
        <w:t xml:space="preserve"> </w:t>
      </w:r>
    </w:p>
    <w:p w:rsidR="008A301C" w:rsidRDefault="008A301C" w:rsidP="008A301C">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первоочередной замене</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Дефектными (негодными) деревянными шпалами (брусьями), не </w:t>
      </w:r>
      <w:r w:rsidRPr="00215B19">
        <w:rPr>
          <w:rFonts w:ascii="Times New Roman" w:hAnsi="Times New Roman" w:cs="Times New Roman"/>
          <w:sz w:val="28"/>
          <w:szCs w:val="28"/>
        </w:rPr>
        <w:lastRenderedPageBreak/>
        <w:t>обеспечивающими нормативных параметров содержания геометрии рельсовой колеи, считаются шпалы (брусья), если количество сплошных перешивок пути с изменением среднего значения ширины колеи более 2 мм превышает три раза в год.</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Три и более лежащих подряд дефектных (негодных), не обеспечивающих нормативных параметров содержания геометрии рельсовой колеи, деревянных шпал, переводных и мостовых брусьев считаются "кустом". Если между смежными "кустами" находиться менее трех годных шпал (брусьев), то данное место считается одним "кустом" из суммы дефектных негодных шпал (брусьев) смежных "кустов". При обнаружении "куста" дефектных (негодных), не обеспечивающих нормативных параметров содержания геометрии рельсовой колеи, деревянных шпал, переводных и мостовых брусьев, до момента их устранения вводится ограничение скорости движении поездов в соответствии с </w:t>
      </w:r>
      <w:r>
        <w:rPr>
          <w:rFonts w:ascii="Times New Roman" w:hAnsi="Times New Roman" w:cs="Times New Roman"/>
          <w:sz w:val="28"/>
          <w:szCs w:val="28"/>
        </w:rPr>
        <w:t>таблицей № 1.</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Общее количество дефектных шпал, переводных и мостовых брусьев, подлежащих учету, определяется по разметке на правой рельсовой нити, количество дефектных (негодных), не обеспечивающих нормативных параметров содержания геометрии рельсовой колеи, деревянных шпал в "кустах" и наличие "кустов" определяется по разметке на левой рельсовой нити.</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Дефектные и дефектные (негодные), не обеспечивающие нормативных параметров содержания геометрии рельсовой колеи, переводные брусья в "кустах" на стрелочных переводах, лежащие в главных путях, размечаются по счету километров.</w:t>
      </w:r>
    </w:p>
    <w:p w:rsidR="008A301C" w:rsidRDefault="008A301C" w:rsidP="008A301C">
      <w:pPr>
        <w:pStyle w:val="ConsPlusNormal"/>
        <w:spacing w:line="360" w:lineRule="exact"/>
        <w:ind w:firstLine="709"/>
        <w:jc w:val="both"/>
        <w:rPr>
          <w:rFonts w:ascii="Times New Roman" w:hAnsi="Times New Roman" w:cs="Times New Roman"/>
          <w:sz w:val="28"/>
          <w:szCs w:val="28"/>
        </w:rPr>
      </w:pPr>
      <w:proofErr w:type="gramStart"/>
      <w:r w:rsidRPr="00215B19">
        <w:rPr>
          <w:rFonts w:ascii="Times New Roman" w:hAnsi="Times New Roman" w:cs="Times New Roman"/>
          <w:sz w:val="28"/>
          <w:szCs w:val="28"/>
        </w:rPr>
        <w:t xml:space="preserve">Дефектные и дефектные (негодные), не обеспечивающих нормативных параметров содержания геометрии рельсовой колеи, шпалы, переводные и мостовые брусья на станционных путях (кроме главных) и путях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размечаются в направлении по счету километров главного пути.</w:t>
      </w:r>
      <w:proofErr w:type="gramEnd"/>
      <w:r w:rsidRPr="00215B19">
        <w:rPr>
          <w:rFonts w:ascii="Times New Roman" w:hAnsi="Times New Roman" w:cs="Times New Roman"/>
          <w:sz w:val="28"/>
          <w:szCs w:val="28"/>
        </w:rPr>
        <w:t xml:space="preserve"> При отсутствии возможности или затруднении применения разметки шпал, переводных и мостовых брусьев на станционных путях (кроме главных) и путях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применительно в направлении по счету километров главного пути, порядок разметки определяется руководителем дистанции пути (инфраструктуры, искусственных сооружений). Допускается на стрелочных переводах количество дефектных (негодных) брусьев в "кустах" размечать на левой нити, в направлении от остряков к крестовине.</w:t>
      </w:r>
    </w:p>
    <w:p w:rsidR="008A301C"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Для исключения повышенного силового воздействия на вновь укладываемые отдельные деревянные шпалы, переводные и мостовые брусья при разрядке "кустов" их следует размещать так, чтобы число остающихся подряд дефектных негодных и дефектных не превышало двух, а между ними лежало не менее двух вновь уложенных. Вновь укладываемые, при разрядке кустов, деревянные шпалы должны зашиваться на полное число костылей.</w:t>
      </w:r>
    </w:p>
    <w:p w:rsidR="008A301C" w:rsidRPr="00934044"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rPr>
        <w:lastRenderedPageBreak/>
        <w:t>Допустимые скорости движения поездов в зависимости от наличия дефектных (негодных) деревянных шпал, переводных и мостовых брусьев в "кусте" при различной эпюре</w:t>
      </w:r>
      <w:r>
        <w:rPr>
          <w:rFonts w:ascii="Times New Roman" w:hAnsi="Times New Roman" w:cs="Times New Roman"/>
          <w:sz w:val="28"/>
        </w:rPr>
        <w:t xml:space="preserve"> даны в таблице № 1.</w:t>
      </w:r>
    </w:p>
    <w:p w:rsidR="008A301C" w:rsidRPr="00564B8A" w:rsidRDefault="008A301C" w:rsidP="008A301C">
      <w:pPr>
        <w:pStyle w:val="ConsPlusNormal"/>
        <w:spacing w:line="360" w:lineRule="exact"/>
        <w:jc w:val="right"/>
        <w:rPr>
          <w:rFonts w:ascii="Times New Roman" w:hAnsi="Times New Roman" w:cs="Times New Roman"/>
          <w:sz w:val="28"/>
        </w:rPr>
      </w:pPr>
      <w:r>
        <w:rPr>
          <w:rFonts w:ascii="Times New Roman" w:hAnsi="Times New Roman" w:cs="Times New Roman"/>
          <w:sz w:val="28"/>
        </w:rPr>
        <w:t xml:space="preserve">Таблица № 1 </w:t>
      </w:r>
    </w:p>
    <w:p w:rsidR="008A301C" w:rsidRPr="00215B19" w:rsidRDefault="008A301C" w:rsidP="008A301C">
      <w:pPr>
        <w:pStyle w:val="ConsPlusNormal"/>
        <w:spacing w:line="360" w:lineRule="exact"/>
        <w:jc w:val="center"/>
        <w:rPr>
          <w:rFonts w:ascii="Times New Roman" w:hAnsi="Times New Roman" w:cs="Times New Roman"/>
          <w:sz w:val="28"/>
        </w:rPr>
      </w:pPr>
      <w:r w:rsidRPr="00215B19">
        <w:rPr>
          <w:rFonts w:ascii="Times New Roman" w:hAnsi="Times New Roman" w:cs="Times New Roman"/>
          <w:sz w:val="28"/>
        </w:rPr>
        <w:t>Допустимые скорости движения поездов в зависимости от наличия дефектных (негодных) деревянных шпал, переводных и мостовых брусьев в "кусте" при различной эпюре</w:t>
      </w:r>
    </w:p>
    <w:tbl>
      <w:tblPr>
        <w:tblW w:w="95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82"/>
        <w:gridCol w:w="1413"/>
        <w:gridCol w:w="1927"/>
        <w:gridCol w:w="1984"/>
        <w:gridCol w:w="2552"/>
      </w:tblGrid>
      <w:tr w:rsidR="008A301C" w:rsidRPr="000F50B4" w:rsidTr="00106F17">
        <w:trPr>
          <w:jc w:val="center"/>
        </w:trPr>
        <w:tc>
          <w:tcPr>
            <w:tcW w:w="1682" w:type="dxa"/>
            <w:vMerge w:val="restart"/>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План линии</w:t>
            </w:r>
          </w:p>
        </w:tc>
        <w:tc>
          <w:tcPr>
            <w:tcW w:w="1413" w:type="dxa"/>
            <w:vMerge w:val="restart"/>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Тип рельсов</w:t>
            </w:r>
          </w:p>
        </w:tc>
        <w:tc>
          <w:tcPr>
            <w:tcW w:w="3911" w:type="dxa"/>
            <w:gridSpan w:val="2"/>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Число дефектных (негодных), не обеспечивающих нормативных параметров геометрии рельсовой колеи, шпал и/или брусьев в кусте</w:t>
            </w:r>
          </w:p>
        </w:tc>
        <w:tc>
          <w:tcPr>
            <w:tcW w:w="2552" w:type="dxa"/>
            <w:vMerge w:val="restart"/>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 xml:space="preserve">Скорость движения поездов, </w:t>
            </w:r>
            <w:proofErr w:type="gramStart"/>
            <w:r w:rsidRPr="000F50B4">
              <w:rPr>
                <w:rFonts w:ascii="Times New Roman" w:hAnsi="Times New Roman" w:cs="Times New Roman"/>
                <w:sz w:val="24"/>
                <w:szCs w:val="24"/>
              </w:rPr>
              <w:t>км</w:t>
            </w:r>
            <w:proofErr w:type="gramEnd"/>
            <w:r w:rsidRPr="000F50B4">
              <w:rPr>
                <w:rFonts w:ascii="Times New Roman" w:hAnsi="Times New Roman" w:cs="Times New Roman"/>
                <w:sz w:val="24"/>
                <w:szCs w:val="24"/>
              </w:rPr>
              <w:t>/ч</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эпюра шпал (брусьев) более 1600 шт./</w:t>
            </w:r>
            <w:proofErr w:type="gramStart"/>
            <w:r w:rsidRPr="000F50B4">
              <w:rPr>
                <w:rFonts w:ascii="Times New Roman" w:hAnsi="Times New Roman" w:cs="Times New Roman"/>
                <w:sz w:val="24"/>
                <w:szCs w:val="24"/>
              </w:rPr>
              <w:t>км</w:t>
            </w:r>
            <w:proofErr w:type="gramEnd"/>
          </w:p>
        </w:tc>
        <w:tc>
          <w:tcPr>
            <w:tcW w:w="1984" w:type="dxa"/>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эпюра шпал 1600 шт./</w:t>
            </w:r>
            <w:proofErr w:type="gramStart"/>
            <w:r w:rsidRPr="000F50B4">
              <w:rPr>
                <w:rFonts w:ascii="Times New Roman" w:hAnsi="Times New Roman" w:cs="Times New Roman"/>
                <w:sz w:val="24"/>
                <w:szCs w:val="24"/>
              </w:rPr>
              <w:t>км</w:t>
            </w:r>
            <w:proofErr w:type="gramEnd"/>
            <w:r w:rsidRPr="000F50B4">
              <w:rPr>
                <w:rFonts w:ascii="Times New Roman" w:hAnsi="Times New Roman" w:cs="Times New Roman"/>
                <w:sz w:val="24"/>
                <w:szCs w:val="24"/>
              </w:rPr>
              <w:t xml:space="preserve"> и менее</w:t>
            </w:r>
          </w:p>
        </w:tc>
        <w:tc>
          <w:tcPr>
            <w:tcW w:w="2552" w:type="dxa"/>
            <w:vMerge/>
          </w:tcPr>
          <w:p w:rsidR="008A301C" w:rsidRPr="000F50B4" w:rsidRDefault="008A301C" w:rsidP="00106F17"/>
        </w:tc>
      </w:tr>
      <w:tr w:rsidR="008A301C" w:rsidRPr="000F50B4" w:rsidTr="00106F17">
        <w:trPr>
          <w:jc w:val="center"/>
        </w:trPr>
        <w:tc>
          <w:tcPr>
            <w:tcW w:w="1682" w:type="dxa"/>
            <w:vMerge w:val="restart"/>
          </w:tcPr>
          <w:p w:rsidR="008A301C" w:rsidRPr="000F50B4" w:rsidRDefault="008A301C" w:rsidP="00106F17">
            <w:pPr>
              <w:pStyle w:val="ConsPlusNormal"/>
              <w:rPr>
                <w:rFonts w:ascii="Times New Roman" w:hAnsi="Times New Roman" w:cs="Times New Roman"/>
                <w:sz w:val="24"/>
                <w:szCs w:val="24"/>
              </w:rPr>
            </w:pPr>
            <w:r w:rsidRPr="000F50B4">
              <w:rPr>
                <w:rFonts w:ascii="Times New Roman" w:hAnsi="Times New Roman" w:cs="Times New Roman"/>
                <w:sz w:val="24"/>
                <w:szCs w:val="24"/>
              </w:rPr>
              <w:t>Прямые и кривые радиусом</w:t>
            </w:r>
          </w:p>
          <w:p w:rsidR="008A301C" w:rsidRPr="000F50B4" w:rsidRDefault="008A301C" w:rsidP="00106F17">
            <w:pPr>
              <w:pStyle w:val="ConsPlusNormal"/>
              <w:rPr>
                <w:rFonts w:ascii="Times New Roman" w:hAnsi="Times New Roman" w:cs="Times New Roman"/>
                <w:sz w:val="24"/>
                <w:szCs w:val="24"/>
              </w:rPr>
            </w:pPr>
            <w:r w:rsidRPr="000F50B4">
              <w:rPr>
                <w:rFonts w:ascii="Times New Roman" w:hAnsi="Times New Roman" w:cs="Times New Roman"/>
                <w:sz w:val="24"/>
                <w:szCs w:val="24"/>
              </w:rPr>
              <w:t>650 м и более</w:t>
            </w:r>
          </w:p>
        </w:tc>
        <w:tc>
          <w:tcPr>
            <w:tcW w:w="1413" w:type="dxa"/>
            <w:vMerge w:val="restart"/>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Р50 и легче</w:t>
            </w:r>
          </w:p>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40</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25</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5 и более</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 и более</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15 или движение закрывается*</w:t>
            </w:r>
          </w:p>
        </w:tc>
      </w:tr>
      <w:tr w:rsidR="008A301C" w:rsidRPr="000F50B4" w:rsidTr="00106F17">
        <w:trPr>
          <w:jc w:val="center"/>
        </w:trPr>
        <w:tc>
          <w:tcPr>
            <w:tcW w:w="1682" w:type="dxa"/>
            <w:vMerge/>
          </w:tcPr>
          <w:p w:rsidR="008A301C" w:rsidRPr="000F50B4" w:rsidRDefault="008A301C" w:rsidP="00106F17"/>
        </w:tc>
        <w:tc>
          <w:tcPr>
            <w:tcW w:w="1413" w:type="dxa"/>
            <w:vMerge w:val="restart"/>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Р65, Р75</w:t>
            </w:r>
          </w:p>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40</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5</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25**</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6 и более</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5 и более</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15 или движение закрывается*</w:t>
            </w:r>
          </w:p>
        </w:tc>
      </w:tr>
      <w:tr w:rsidR="008A301C" w:rsidRPr="000F50B4" w:rsidTr="00106F17">
        <w:trPr>
          <w:jc w:val="center"/>
        </w:trPr>
        <w:tc>
          <w:tcPr>
            <w:tcW w:w="1682" w:type="dxa"/>
            <w:vMerge w:val="restart"/>
          </w:tcPr>
          <w:p w:rsidR="008A301C" w:rsidRPr="000F50B4" w:rsidRDefault="008A301C" w:rsidP="00106F17">
            <w:pPr>
              <w:pStyle w:val="ConsPlusNormal"/>
              <w:rPr>
                <w:rFonts w:ascii="Times New Roman" w:hAnsi="Times New Roman" w:cs="Times New Roman"/>
                <w:sz w:val="24"/>
                <w:szCs w:val="24"/>
              </w:rPr>
            </w:pPr>
            <w:r w:rsidRPr="000F50B4">
              <w:rPr>
                <w:rFonts w:ascii="Times New Roman" w:hAnsi="Times New Roman" w:cs="Times New Roman"/>
                <w:sz w:val="24"/>
                <w:szCs w:val="24"/>
              </w:rPr>
              <w:t>Кривые радиусом менее 650 м</w:t>
            </w:r>
          </w:p>
        </w:tc>
        <w:tc>
          <w:tcPr>
            <w:tcW w:w="1413" w:type="dxa"/>
            <w:vMerge w:val="restart"/>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Р50 и легче</w:t>
            </w:r>
          </w:p>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25</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 и более</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 и более</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15 или движение закрывается*</w:t>
            </w:r>
          </w:p>
        </w:tc>
      </w:tr>
      <w:tr w:rsidR="008A301C" w:rsidRPr="000F50B4" w:rsidTr="00106F17">
        <w:trPr>
          <w:jc w:val="center"/>
        </w:trPr>
        <w:tc>
          <w:tcPr>
            <w:tcW w:w="1682" w:type="dxa"/>
            <w:vMerge/>
          </w:tcPr>
          <w:p w:rsidR="008A301C" w:rsidRPr="000F50B4" w:rsidRDefault="008A301C" w:rsidP="00106F17"/>
        </w:tc>
        <w:tc>
          <w:tcPr>
            <w:tcW w:w="1413" w:type="dxa"/>
            <w:vMerge w:val="restart"/>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Р65, Р75</w:t>
            </w:r>
          </w:p>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3</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25</w:t>
            </w:r>
          </w:p>
        </w:tc>
      </w:tr>
      <w:tr w:rsidR="008A301C" w:rsidRPr="000F50B4" w:rsidTr="00106F17">
        <w:trPr>
          <w:jc w:val="center"/>
        </w:trPr>
        <w:tc>
          <w:tcPr>
            <w:tcW w:w="1682" w:type="dxa"/>
            <w:vMerge/>
          </w:tcPr>
          <w:p w:rsidR="008A301C" w:rsidRPr="000F50B4" w:rsidRDefault="008A301C" w:rsidP="00106F17"/>
        </w:tc>
        <w:tc>
          <w:tcPr>
            <w:tcW w:w="1413" w:type="dxa"/>
            <w:vMerge/>
          </w:tcPr>
          <w:p w:rsidR="008A301C" w:rsidRPr="000F50B4" w:rsidRDefault="008A301C" w:rsidP="00106F17"/>
        </w:tc>
        <w:tc>
          <w:tcPr>
            <w:tcW w:w="1927"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5 и более</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4 и более</w:t>
            </w:r>
          </w:p>
        </w:tc>
        <w:tc>
          <w:tcPr>
            <w:tcW w:w="2552" w:type="dxa"/>
            <w:vAlign w:val="center"/>
          </w:tcPr>
          <w:p w:rsidR="008A301C" w:rsidRPr="000F50B4" w:rsidRDefault="008A301C" w:rsidP="00106F17">
            <w:pPr>
              <w:pStyle w:val="ConsPlusNormal"/>
              <w:jc w:val="center"/>
              <w:rPr>
                <w:rFonts w:ascii="Times New Roman" w:hAnsi="Times New Roman" w:cs="Times New Roman"/>
                <w:sz w:val="24"/>
                <w:szCs w:val="24"/>
              </w:rPr>
            </w:pPr>
            <w:r w:rsidRPr="000F50B4">
              <w:rPr>
                <w:rFonts w:ascii="Times New Roman" w:hAnsi="Times New Roman" w:cs="Times New Roman"/>
                <w:sz w:val="24"/>
                <w:szCs w:val="24"/>
              </w:rPr>
              <w:t>15 или движение закрывается*</w:t>
            </w:r>
          </w:p>
        </w:tc>
      </w:tr>
    </w:tbl>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движение закрывается, если ширина колеи превышает 1545 мм или на трех и более деревянных шпалах в "кусте" подошва рельсов выходит из реборд подкладок.</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на стрелочных переводах по боковому направлению скорость движения ограничивается до 15 км/ч или движение закрывается.</w:t>
      </w:r>
    </w:p>
    <w:p w:rsidR="008A301C" w:rsidRPr="00564B8A"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Примечание: на главных путях 1 - 3 класса, при наличии двух подряд и более дефектных (негодных), не обеспечивающих нормативных параметров содержания геометрии рельсовой колеи, шпал (брусьев) в стыке скорость ограничивается до 40 км/ч.</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Допустимые скорости движения поездов и места действия длительных </w:t>
      </w:r>
      <w:r w:rsidRPr="00215B19">
        <w:rPr>
          <w:rFonts w:ascii="Times New Roman" w:hAnsi="Times New Roman" w:cs="Times New Roman"/>
          <w:sz w:val="28"/>
          <w:szCs w:val="28"/>
        </w:rPr>
        <w:lastRenderedPageBreak/>
        <w:t>предупреждений в зависимости от общего наличия дефектных деревянных шпал должны устанавливаться на период до выполнения ремонтно-путевых работ с оздоровлением шпального хозяйства с учетом фактического состояния пути, но</w:t>
      </w:r>
      <w:r>
        <w:rPr>
          <w:rFonts w:ascii="Times New Roman" w:hAnsi="Times New Roman" w:cs="Times New Roman"/>
          <w:sz w:val="28"/>
          <w:szCs w:val="28"/>
        </w:rPr>
        <w:t xml:space="preserve"> не </w:t>
      </w:r>
      <w:proofErr w:type="gramStart"/>
      <w:r>
        <w:rPr>
          <w:rFonts w:ascii="Times New Roman" w:hAnsi="Times New Roman" w:cs="Times New Roman"/>
          <w:sz w:val="28"/>
          <w:szCs w:val="28"/>
        </w:rPr>
        <w:t>более указанных</w:t>
      </w:r>
      <w:proofErr w:type="gramEnd"/>
      <w:r>
        <w:rPr>
          <w:rFonts w:ascii="Times New Roman" w:hAnsi="Times New Roman" w:cs="Times New Roman"/>
          <w:sz w:val="28"/>
          <w:szCs w:val="28"/>
        </w:rPr>
        <w:t xml:space="preserve"> в таблице № 2.</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При установлении допускаемых скоростей движения поездов по пути с наличием дефектных деревянных шпал должно обращаться особое внимание на участки, где по данным последовательных проверок пути наблюдается постоянное уширение колеи.</w:t>
      </w:r>
    </w:p>
    <w:p w:rsidR="008A301C" w:rsidRPr="00564B8A" w:rsidRDefault="008A301C" w:rsidP="008A301C">
      <w:pPr>
        <w:pStyle w:val="ConsPlusNormal"/>
        <w:spacing w:line="360" w:lineRule="exact"/>
        <w:jc w:val="right"/>
        <w:rPr>
          <w:rFonts w:ascii="Times New Roman" w:hAnsi="Times New Roman" w:cs="Times New Roman"/>
          <w:sz w:val="28"/>
          <w:szCs w:val="28"/>
        </w:rPr>
      </w:pPr>
      <w:r>
        <w:rPr>
          <w:rFonts w:ascii="Times New Roman" w:hAnsi="Times New Roman" w:cs="Times New Roman"/>
          <w:sz w:val="28"/>
          <w:szCs w:val="28"/>
        </w:rPr>
        <w:t>Таблица № 2</w:t>
      </w:r>
    </w:p>
    <w:p w:rsidR="008A301C" w:rsidRPr="00564B8A" w:rsidRDefault="008A301C" w:rsidP="008A301C">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Допустимые скорости движения поездов в зависимости от общего количества дефектных шпал на километре пути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9"/>
        <w:gridCol w:w="851"/>
        <w:gridCol w:w="850"/>
        <w:gridCol w:w="1559"/>
        <w:gridCol w:w="1560"/>
        <w:gridCol w:w="1984"/>
        <w:gridCol w:w="1843"/>
      </w:tblGrid>
      <w:tr w:rsidR="008A301C" w:rsidRPr="000F50B4" w:rsidTr="00106F17">
        <w:trPr>
          <w:jc w:val="center"/>
        </w:trPr>
        <w:tc>
          <w:tcPr>
            <w:tcW w:w="2470" w:type="dxa"/>
            <w:gridSpan w:val="3"/>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Предельная доля дефектных шпал</w:t>
            </w:r>
            <w:proofErr w:type="gramStart"/>
            <w:r w:rsidRPr="000F50B4">
              <w:rPr>
                <w:rFonts w:ascii="Times New Roman" w:hAnsi="Times New Roman" w:cs="Times New Roman"/>
                <w:sz w:val="24"/>
                <w:szCs w:val="28"/>
              </w:rPr>
              <w:t xml:space="preserve"> (%) </w:t>
            </w:r>
            <w:proofErr w:type="gramEnd"/>
            <w:r w:rsidRPr="000F50B4">
              <w:rPr>
                <w:rFonts w:ascii="Times New Roman" w:hAnsi="Times New Roman" w:cs="Times New Roman"/>
                <w:sz w:val="24"/>
                <w:szCs w:val="28"/>
              </w:rPr>
              <w:t>на километре для путей классов</w:t>
            </w:r>
          </w:p>
        </w:tc>
        <w:tc>
          <w:tcPr>
            <w:tcW w:w="6946" w:type="dxa"/>
            <w:gridSpan w:val="4"/>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 xml:space="preserve">Допустимые скорости движения поездов (пассажирские/грузовые), </w:t>
            </w:r>
            <w:proofErr w:type="gramStart"/>
            <w:r w:rsidRPr="000F50B4">
              <w:rPr>
                <w:rFonts w:ascii="Times New Roman" w:hAnsi="Times New Roman" w:cs="Times New Roman"/>
                <w:sz w:val="24"/>
                <w:szCs w:val="28"/>
              </w:rPr>
              <w:t>км</w:t>
            </w:r>
            <w:proofErr w:type="gramEnd"/>
            <w:r w:rsidRPr="000F50B4">
              <w:rPr>
                <w:rFonts w:ascii="Times New Roman" w:hAnsi="Times New Roman" w:cs="Times New Roman"/>
                <w:sz w:val="24"/>
                <w:szCs w:val="28"/>
              </w:rPr>
              <w:t>/ч, для участков пути с различными типами рельсов</w:t>
            </w:r>
          </w:p>
        </w:tc>
      </w:tr>
      <w:tr w:rsidR="008A301C" w:rsidRPr="000F50B4" w:rsidTr="00106F17">
        <w:trPr>
          <w:jc w:val="center"/>
        </w:trPr>
        <w:tc>
          <w:tcPr>
            <w:tcW w:w="769" w:type="dxa"/>
            <w:vMerge w:val="restart"/>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1 и 2</w:t>
            </w:r>
          </w:p>
        </w:tc>
        <w:tc>
          <w:tcPr>
            <w:tcW w:w="851" w:type="dxa"/>
            <w:vMerge w:val="restart"/>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w:t>
            </w:r>
          </w:p>
        </w:tc>
        <w:tc>
          <w:tcPr>
            <w:tcW w:w="850" w:type="dxa"/>
            <w:vMerge w:val="restart"/>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 и 5</w:t>
            </w:r>
          </w:p>
        </w:tc>
        <w:tc>
          <w:tcPr>
            <w:tcW w:w="3119" w:type="dxa"/>
            <w:gridSpan w:val="2"/>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Р65 и тяжелее</w:t>
            </w:r>
          </w:p>
        </w:tc>
        <w:tc>
          <w:tcPr>
            <w:tcW w:w="3827" w:type="dxa"/>
            <w:gridSpan w:val="2"/>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Р50 и легче</w:t>
            </w:r>
          </w:p>
        </w:tc>
      </w:tr>
      <w:tr w:rsidR="008A301C" w:rsidRPr="000F50B4" w:rsidTr="00106F17">
        <w:trPr>
          <w:jc w:val="center"/>
        </w:trPr>
        <w:tc>
          <w:tcPr>
            <w:tcW w:w="769" w:type="dxa"/>
            <w:vMerge/>
          </w:tcPr>
          <w:p w:rsidR="008A301C" w:rsidRPr="000F50B4" w:rsidRDefault="008A301C" w:rsidP="00106F17">
            <w:pPr>
              <w:rPr>
                <w:szCs w:val="28"/>
              </w:rPr>
            </w:pPr>
          </w:p>
        </w:tc>
        <w:tc>
          <w:tcPr>
            <w:tcW w:w="851" w:type="dxa"/>
            <w:vMerge/>
          </w:tcPr>
          <w:p w:rsidR="008A301C" w:rsidRPr="000F50B4" w:rsidRDefault="008A301C" w:rsidP="00106F17">
            <w:pPr>
              <w:rPr>
                <w:szCs w:val="28"/>
              </w:rPr>
            </w:pPr>
          </w:p>
        </w:tc>
        <w:tc>
          <w:tcPr>
            <w:tcW w:w="850" w:type="dxa"/>
            <w:vMerge/>
          </w:tcPr>
          <w:p w:rsidR="008A301C" w:rsidRPr="000F50B4" w:rsidRDefault="008A301C" w:rsidP="00106F17">
            <w:pPr>
              <w:rPr>
                <w:szCs w:val="28"/>
              </w:rPr>
            </w:pPr>
          </w:p>
        </w:tc>
        <w:tc>
          <w:tcPr>
            <w:tcW w:w="155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прямые и кривые R&gt;650м</w:t>
            </w:r>
          </w:p>
        </w:tc>
        <w:tc>
          <w:tcPr>
            <w:tcW w:w="156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кривые R&lt;=650м</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прямые и кривые R&gt;650м</w:t>
            </w:r>
          </w:p>
        </w:tc>
        <w:tc>
          <w:tcPr>
            <w:tcW w:w="1843"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кривые R&lt;=650м</w:t>
            </w:r>
          </w:p>
        </w:tc>
      </w:tr>
      <w:tr w:rsidR="008A301C" w:rsidRPr="000F50B4" w:rsidTr="00106F17">
        <w:trPr>
          <w:jc w:val="center"/>
        </w:trPr>
        <w:tc>
          <w:tcPr>
            <w:tcW w:w="2470" w:type="dxa"/>
            <w:gridSpan w:val="3"/>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более</w:t>
            </w:r>
          </w:p>
        </w:tc>
        <w:tc>
          <w:tcPr>
            <w:tcW w:w="6946" w:type="dxa"/>
            <w:gridSpan w:val="4"/>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не более</w:t>
            </w:r>
          </w:p>
        </w:tc>
      </w:tr>
      <w:tr w:rsidR="008A301C" w:rsidRPr="000F50B4" w:rsidTr="00106F17">
        <w:trPr>
          <w:jc w:val="center"/>
        </w:trPr>
        <w:tc>
          <w:tcPr>
            <w:tcW w:w="76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20</w:t>
            </w:r>
          </w:p>
        </w:tc>
        <w:tc>
          <w:tcPr>
            <w:tcW w:w="851"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25</w:t>
            </w:r>
          </w:p>
        </w:tc>
        <w:tc>
          <w:tcPr>
            <w:tcW w:w="85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30</w:t>
            </w:r>
          </w:p>
        </w:tc>
        <w:tc>
          <w:tcPr>
            <w:tcW w:w="155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70/60</w:t>
            </w:r>
          </w:p>
        </w:tc>
        <w:tc>
          <w:tcPr>
            <w:tcW w:w="156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60/50</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60/50</w:t>
            </w:r>
          </w:p>
        </w:tc>
        <w:tc>
          <w:tcPr>
            <w:tcW w:w="1843"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50/40</w:t>
            </w:r>
          </w:p>
        </w:tc>
      </w:tr>
      <w:tr w:rsidR="008A301C" w:rsidRPr="000F50B4" w:rsidTr="00106F17">
        <w:trPr>
          <w:jc w:val="center"/>
        </w:trPr>
        <w:tc>
          <w:tcPr>
            <w:tcW w:w="76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25</w:t>
            </w:r>
          </w:p>
        </w:tc>
        <w:tc>
          <w:tcPr>
            <w:tcW w:w="851"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30</w:t>
            </w:r>
          </w:p>
        </w:tc>
        <w:tc>
          <w:tcPr>
            <w:tcW w:w="85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35</w:t>
            </w:r>
          </w:p>
        </w:tc>
        <w:tc>
          <w:tcPr>
            <w:tcW w:w="155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60/50</w:t>
            </w:r>
          </w:p>
        </w:tc>
        <w:tc>
          <w:tcPr>
            <w:tcW w:w="156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50/40</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50/40</w:t>
            </w:r>
          </w:p>
        </w:tc>
        <w:tc>
          <w:tcPr>
            <w:tcW w:w="1843"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40/25</w:t>
            </w:r>
          </w:p>
        </w:tc>
      </w:tr>
      <w:tr w:rsidR="008A301C" w:rsidRPr="000F50B4" w:rsidTr="00106F17">
        <w:trPr>
          <w:jc w:val="center"/>
        </w:trPr>
        <w:tc>
          <w:tcPr>
            <w:tcW w:w="76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30</w:t>
            </w:r>
          </w:p>
        </w:tc>
        <w:tc>
          <w:tcPr>
            <w:tcW w:w="851"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40</w:t>
            </w:r>
          </w:p>
        </w:tc>
        <w:tc>
          <w:tcPr>
            <w:tcW w:w="85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45</w:t>
            </w:r>
          </w:p>
        </w:tc>
        <w:tc>
          <w:tcPr>
            <w:tcW w:w="155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50/40</w:t>
            </w:r>
          </w:p>
        </w:tc>
        <w:tc>
          <w:tcPr>
            <w:tcW w:w="156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40/25</w:t>
            </w:r>
          </w:p>
        </w:tc>
        <w:tc>
          <w:tcPr>
            <w:tcW w:w="1984"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40/25</w:t>
            </w:r>
          </w:p>
        </w:tc>
        <w:tc>
          <w:tcPr>
            <w:tcW w:w="1843"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25/15</w:t>
            </w:r>
          </w:p>
        </w:tc>
      </w:tr>
      <w:tr w:rsidR="008A301C" w:rsidRPr="000F50B4" w:rsidTr="00106F17">
        <w:trPr>
          <w:jc w:val="center"/>
        </w:trPr>
        <w:tc>
          <w:tcPr>
            <w:tcW w:w="769"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35</w:t>
            </w:r>
          </w:p>
        </w:tc>
        <w:tc>
          <w:tcPr>
            <w:tcW w:w="851"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45</w:t>
            </w:r>
          </w:p>
        </w:tc>
        <w:tc>
          <w:tcPr>
            <w:tcW w:w="850" w:type="dxa"/>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50</w:t>
            </w:r>
          </w:p>
        </w:tc>
        <w:tc>
          <w:tcPr>
            <w:tcW w:w="6946" w:type="dxa"/>
            <w:gridSpan w:val="4"/>
            <w:vAlign w:val="center"/>
          </w:tcPr>
          <w:p w:rsidR="008A301C" w:rsidRPr="000F50B4" w:rsidRDefault="008A301C" w:rsidP="00106F17">
            <w:pPr>
              <w:pStyle w:val="ConsPlusNormal"/>
              <w:jc w:val="center"/>
              <w:rPr>
                <w:rFonts w:ascii="Times New Roman" w:hAnsi="Times New Roman" w:cs="Times New Roman"/>
                <w:sz w:val="24"/>
                <w:szCs w:val="28"/>
              </w:rPr>
            </w:pPr>
            <w:r w:rsidRPr="000F50B4">
              <w:rPr>
                <w:rFonts w:ascii="Times New Roman" w:hAnsi="Times New Roman" w:cs="Times New Roman"/>
                <w:sz w:val="24"/>
                <w:szCs w:val="28"/>
              </w:rPr>
              <w:t>в зависимости от общего состояния пути, но не более 40/25 (в кривых R&lt;=650 м - 25/15)</w:t>
            </w:r>
          </w:p>
        </w:tc>
      </w:tr>
    </w:tbl>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После замены дефектных и дефектных (негодных), не обеспечивающих нормативных параметров содержания геометрии рельсовой колеи, деревянных шпал, переводных и мостовых брусьев в пути разметка на шейке рельсов удаляется.</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В зоне острия остряков во всех случаях не допускается наличие двух расположенных подряд дефектных (негодных) брусьев, не обеспечивающих нормативных параметров содер</w:t>
      </w:r>
      <w:r>
        <w:rPr>
          <w:rFonts w:ascii="Times New Roman" w:hAnsi="Times New Roman" w:cs="Times New Roman"/>
          <w:sz w:val="28"/>
          <w:szCs w:val="28"/>
        </w:rPr>
        <w:t>жания геометрии рельсовой колеи.</w:t>
      </w:r>
    </w:p>
    <w:p w:rsidR="008A301C" w:rsidRPr="00934044" w:rsidRDefault="008A301C" w:rsidP="008A301C">
      <w:pPr>
        <w:pStyle w:val="ConsPlusNormal"/>
        <w:spacing w:line="360" w:lineRule="exact"/>
        <w:jc w:val="center"/>
        <w:rPr>
          <w:rFonts w:ascii="Times New Roman" w:hAnsi="Times New Roman" w:cs="Times New Roman"/>
          <w:i/>
          <w:sz w:val="28"/>
          <w:szCs w:val="28"/>
        </w:rPr>
      </w:pPr>
      <w:r w:rsidRPr="00934044">
        <w:rPr>
          <w:rFonts w:ascii="Times New Roman" w:hAnsi="Times New Roman" w:cs="Times New Roman"/>
          <w:i/>
          <w:sz w:val="28"/>
          <w:szCs w:val="28"/>
        </w:rPr>
        <w:t>Усиление участков пути с применением скрепления КД-65 и железобетонных шпал.</w:t>
      </w:r>
    </w:p>
    <w:p w:rsidR="008A301C" w:rsidRPr="00934044" w:rsidRDefault="008A301C" w:rsidP="008A301C">
      <w:pPr>
        <w:pStyle w:val="ConsPlusNormal"/>
        <w:spacing w:line="360" w:lineRule="exact"/>
        <w:ind w:firstLine="709"/>
        <w:jc w:val="both"/>
        <w:rPr>
          <w:rFonts w:ascii="Times New Roman" w:hAnsi="Times New Roman" w:cs="Times New Roman"/>
          <w:sz w:val="28"/>
          <w:szCs w:val="28"/>
        </w:rPr>
      </w:pPr>
      <w:r w:rsidRPr="00934044">
        <w:rPr>
          <w:rFonts w:ascii="Times New Roman" w:hAnsi="Times New Roman" w:cs="Times New Roman"/>
          <w:sz w:val="28"/>
          <w:szCs w:val="28"/>
        </w:rPr>
        <w:t xml:space="preserve">Для повышения стабильности рельсовой колеи применяется промежуточное рельсовое скрепление КД-65 при усилении кривых участков пути, </w:t>
      </w:r>
      <w:proofErr w:type="spellStart"/>
      <w:r w:rsidRPr="00934044">
        <w:rPr>
          <w:rFonts w:ascii="Times New Roman" w:hAnsi="Times New Roman" w:cs="Times New Roman"/>
          <w:sz w:val="28"/>
          <w:szCs w:val="28"/>
        </w:rPr>
        <w:t>закрестовинных</w:t>
      </w:r>
      <w:proofErr w:type="spellEnd"/>
      <w:r w:rsidRPr="00934044">
        <w:rPr>
          <w:rFonts w:ascii="Times New Roman" w:hAnsi="Times New Roman" w:cs="Times New Roman"/>
          <w:sz w:val="28"/>
          <w:szCs w:val="28"/>
        </w:rPr>
        <w:t xml:space="preserve"> кривых и переводных кривых с рельсовым скреплением типа </w:t>
      </w:r>
      <w:proofErr w:type="gramStart"/>
      <w:r w:rsidRPr="00934044">
        <w:rPr>
          <w:rFonts w:ascii="Times New Roman" w:hAnsi="Times New Roman" w:cs="Times New Roman"/>
          <w:sz w:val="28"/>
          <w:szCs w:val="28"/>
        </w:rPr>
        <w:t>ДО</w:t>
      </w:r>
      <w:proofErr w:type="gramEnd"/>
      <w:r w:rsidRPr="00934044">
        <w:rPr>
          <w:rFonts w:ascii="Times New Roman" w:hAnsi="Times New Roman" w:cs="Times New Roman"/>
          <w:sz w:val="28"/>
          <w:szCs w:val="28"/>
        </w:rPr>
        <w:t>.</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934044">
        <w:rPr>
          <w:rFonts w:ascii="Times New Roman" w:hAnsi="Times New Roman" w:cs="Times New Roman"/>
          <w:sz w:val="28"/>
          <w:szCs w:val="28"/>
        </w:rPr>
        <w:lastRenderedPageBreak/>
        <w:t>Шпалы</w:t>
      </w:r>
      <w:r w:rsidRPr="00215B19">
        <w:rPr>
          <w:rFonts w:ascii="Times New Roman" w:hAnsi="Times New Roman" w:cs="Times New Roman"/>
          <w:sz w:val="28"/>
          <w:szCs w:val="28"/>
        </w:rPr>
        <w:t xml:space="preserve">, на которых костыльное скрепление </w:t>
      </w:r>
      <w:proofErr w:type="gramStart"/>
      <w:r w:rsidRPr="00215B19">
        <w:rPr>
          <w:rFonts w:ascii="Times New Roman" w:hAnsi="Times New Roman" w:cs="Times New Roman"/>
          <w:sz w:val="28"/>
          <w:szCs w:val="28"/>
        </w:rPr>
        <w:t>ДО заменяется</w:t>
      </w:r>
      <w:proofErr w:type="gramEnd"/>
      <w:r w:rsidRPr="00215B19">
        <w:rPr>
          <w:rFonts w:ascii="Times New Roman" w:hAnsi="Times New Roman" w:cs="Times New Roman"/>
          <w:sz w:val="28"/>
          <w:szCs w:val="28"/>
        </w:rPr>
        <w:t xml:space="preserve"> на раздельное скрепление типа КД-65 не должны иметь видимых дефектов. Не допускается установка на местах уширения рельсовой колеи, до приведения геометрического параметра к нормативному значению. До установки подкладок костыльные отверстия этих шпал должны быть заделаны деревянными пробками и обработаны антисептиком. В шпалах сверлятся отверстия под шурупы диаметром сверла 16 мм на глубину 155 мм.</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Усиление кривых с применением скрепления КД-65 (с подкладками типа СК-65) производится при выполнении работ в объеме среднего, </w:t>
      </w:r>
      <w:proofErr w:type="spellStart"/>
      <w:r w:rsidRPr="00215B19">
        <w:rPr>
          <w:rFonts w:ascii="Times New Roman" w:hAnsi="Times New Roman" w:cs="Times New Roman"/>
          <w:sz w:val="28"/>
          <w:szCs w:val="28"/>
        </w:rPr>
        <w:t>подъемочного</w:t>
      </w:r>
      <w:proofErr w:type="spellEnd"/>
      <w:r w:rsidRPr="00215B19">
        <w:rPr>
          <w:rFonts w:ascii="Times New Roman" w:hAnsi="Times New Roman" w:cs="Times New Roman"/>
          <w:sz w:val="28"/>
          <w:szCs w:val="28"/>
        </w:rPr>
        <w:t xml:space="preserve"> и планово-предупредительной выправке, а также при текущем содержании железнодорожного пути, в соответствии с утвержденными планами служб пути.</w:t>
      </w:r>
    </w:p>
    <w:p w:rsidR="008A301C" w:rsidRPr="00934044"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Схема установки скрепления КД-65 для усиления кривых участк</w:t>
      </w:r>
      <w:r>
        <w:rPr>
          <w:rFonts w:ascii="Times New Roman" w:hAnsi="Times New Roman" w:cs="Times New Roman"/>
          <w:sz w:val="28"/>
          <w:szCs w:val="28"/>
        </w:rPr>
        <w:t>ов пути представлена в таблице № 3</w:t>
      </w:r>
      <w:r w:rsidRPr="00215B19">
        <w:rPr>
          <w:rFonts w:ascii="Times New Roman" w:hAnsi="Times New Roman" w:cs="Times New Roman"/>
          <w:sz w:val="28"/>
          <w:szCs w:val="28"/>
        </w:rPr>
        <w:t xml:space="preserve">, пример установки указан на </w:t>
      </w:r>
      <w:r>
        <w:rPr>
          <w:rFonts w:ascii="Times New Roman" w:hAnsi="Times New Roman" w:cs="Times New Roman"/>
          <w:sz w:val="28"/>
          <w:szCs w:val="28"/>
        </w:rPr>
        <w:t>рисунке 3.</w:t>
      </w:r>
    </w:p>
    <w:p w:rsidR="008A301C" w:rsidRPr="00215B19" w:rsidRDefault="008A301C" w:rsidP="008A301C">
      <w:pPr>
        <w:pStyle w:val="ConsPlusNormal"/>
        <w:spacing w:line="360" w:lineRule="exact"/>
        <w:ind w:firstLine="540"/>
        <w:jc w:val="both"/>
        <w:rPr>
          <w:rFonts w:ascii="Times New Roman" w:hAnsi="Times New Roman" w:cs="Times New Roman"/>
          <w:sz w:val="28"/>
          <w:szCs w:val="28"/>
        </w:rPr>
      </w:pPr>
      <w:r w:rsidRPr="00215B19">
        <w:rPr>
          <w:rFonts w:ascii="Times New Roman" w:hAnsi="Times New Roman" w:cs="Times New Roman"/>
          <w:sz w:val="28"/>
          <w:szCs w:val="28"/>
        </w:rPr>
        <w:t xml:space="preserve">Расположение шпал со скреплением КД-65 не должно чередоваться с равным количеством шпал со скреплением </w:t>
      </w:r>
      <w:proofErr w:type="gramStart"/>
      <w:r w:rsidRPr="00215B19">
        <w:rPr>
          <w:rFonts w:ascii="Times New Roman" w:hAnsi="Times New Roman" w:cs="Times New Roman"/>
          <w:sz w:val="28"/>
          <w:szCs w:val="28"/>
        </w:rPr>
        <w:t>ДО</w:t>
      </w:r>
      <w:proofErr w:type="gramEnd"/>
      <w:r w:rsidRPr="00215B19">
        <w:rPr>
          <w:rFonts w:ascii="Times New Roman" w:hAnsi="Times New Roman" w:cs="Times New Roman"/>
          <w:sz w:val="28"/>
          <w:szCs w:val="28"/>
        </w:rPr>
        <w:t xml:space="preserve"> </w:t>
      </w:r>
      <w:proofErr w:type="gramStart"/>
      <w:r w:rsidRPr="00215B19">
        <w:rPr>
          <w:rFonts w:ascii="Times New Roman" w:hAnsi="Times New Roman" w:cs="Times New Roman"/>
          <w:sz w:val="28"/>
          <w:szCs w:val="28"/>
        </w:rPr>
        <w:t>по</w:t>
      </w:r>
      <w:proofErr w:type="gramEnd"/>
      <w:r w:rsidRPr="00215B19">
        <w:rPr>
          <w:rFonts w:ascii="Times New Roman" w:hAnsi="Times New Roman" w:cs="Times New Roman"/>
          <w:sz w:val="28"/>
          <w:szCs w:val="28"/>
        </w:rPr>
        <w:t xml:space="preserve"> причине возможности возникновения резонансных явлений.</w:t>
      </w:r>
    </w:p>
    <w:p w:rsidR="008A301C" w:rsidRPr="00564B8A" w:rsidRDefault="008A301C" w:rsidP="008A301C">
      <w:pPr>
        <w:pStyle w:val="ConsPlusNormal"/>
        <w:spacing w:line="360" w:lineRule="exact"/>
        <w:jc w:val="right"/>
        <w:rPr>
          <w:rFonts w:ascii="Times New Roman" w:hAnsi="Times New Roman" w:cs="Times New Roman"/>
          <w:sz w:val="28"/>
          <w:szCs w:val="28"/>
        </w:rPr>
      </w:pPr>
      <w:r>
        <w:rPr>
          <w:rFonts w:ascii="Times New Roman" w:hAnsi="Times New Roman" w:cs="Times New Roman"/>
          <w:sz w:val="28"/>
          <w:szCs w:val="28"/>
        </w:rPr>
        <w:t>Таблица № 3</w:t>
      </w:r>
    </w:p>
    <w:p w:rsidR="008A301C" w:rsidRPr="00564B8A" w:rsidRDefault="008A301C" w:rsidP="008A301C">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Схема установки шпал со скреплением КД-65 для усиления кривых участков пути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9"/>
        <w:gridCol w:w="3782"/>
        <w:gridCol w:w="3855"/>
      </w:tblGrid>
      <w:tr w:rsidR="008A301C" w:rsidRPr="00215B19" w:rsidTr="00106F17">
        <w:trPr>
          <w:jc w:val="center"/>
        </w:trPr>
        <w:tc>
          <w:tcPr>
            <w:tcW w:w="1809"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Радиус кривой, </w:t>
            </w:r>
            <w:proofErr w:type="gramStart"/>
            <w:r w:rsidRPr="00215B19">
              <w:rPr>
                <w:rFonts w:ascii="Times New Roman" w:hAnsi="Times New Roman" w:cs="Times New Roman"/>
                <w:sz w:val="28"/>
                <w:szCs w:val="28"/>
              </w:rPr>
              <w:t>м</w:t>
            </w:r>
            <w:proofErr w:type="gramEnd"/>
          </w:p>
        </w:tc>
        <w:tc>
          <w:tcPr>
            <w:tcW w:w="7637" w:type="dxa"/>
            <w:gridSpan w:val="2"/>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Схема установки шпал со скреплением КД на кривых участках пути в зависимости от </w:t>
            </w:r>
            <w:proofErr w:type="spellStart"/>
            <w:r w:rsidRPr="00215B19">
              <w:rPr>
                <w:rFonts w:ascii="Times New Roman" w:hAnsi="Times New Roman" w:cs="Times New Roman"/>
                <w:sz w:val="28"/>
                <w:szCs w:val="28"/>
              </w:rPr>
              <w:t>грузонапряженности</w:t>
            </w:r>
            <w:proofErr w:type="spellEnd"/>
            <w:r w:rsidRPr="00215B19">
              <w:rPr>
                <w:rFonts w:ascii="Times New Roman" w:hAnsi="Times New Roman" w:cs="Times New Roman"/>
                <w:sz w:val="28"/>
                <w:szCs w:val="28"/>
              </w:rPr>
              <w:t xml:space="preserve"> участка,</w:t>
            </w:r>
          </w:p>
          <w:p w:rsidR="008A301C" w:rsidRPr="000933EF" w:rsidRDefault="008A301C" w:rsidP="00106F17">
            <w:pPr>
              <w:pStyle w:val="ConsPlusNormal"/>
              <w:spacing w:line="360" w:lineRule="exact"/>
              <w:jc w:val="center"/>
              <w:rPr>
                <w:rFonts w:ascii="Times New Roman" w:hAnsi="Times New Roman" w:cs="Times New Roman"/>
                <w:sz w:val="28"/>
                <w:szCs w:val="28"/>
              </w:rPr>
            </w:pPr>
            <w:r w:rsidRPr="000933EF">
              <w:rPr>
                <w:rFonts w:ascii="Times New Roman" w:hAnsi="Times New Roman" w:cs="Times New Roman"/>
                <w:sz w:val="28"/>
                <w:szCs w:val="28"/>
              </w:rPr>
              <w:t>числитель - шпала со скреплением КД,</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0933EF">
              <w:rPr>
                <w:rFonts w:ascii="Times New Roman" w:hAnsi="Times New Roman" w:cs="Times New Roman"/>
                <w:sz w:val="28"/>
                <w:szCs w:val="28"/>
              </w:rPr>
              <w:t xml:space="preserve">знаменатель - не реже чем через количество шпал со скреплением </w:t>
            </w:r>
            <w:proofErr w:type="gramStart"/>
            <w:r w:rsidRPr="000933EF">
              <w:rPr>
                <w:rFonts w:ascii="Times New Roman" w:hAnsi="Times New Roman" w:cs="Times New Roman"/>
                <w:sz w:val="28"/>
                <w:szCs w:val="28"/>
              </w:rPr>
              <w:t>ДО</w:t>
            </w:r>
            <w:proofErr w:type="gramEnd"/>
          </w:p>
        </w:tc>
      </w:tr>
      <w:tr w:rsidR="008A301C" w:rsidRPr="00215B19" w:rsidTr="00106F17">
        <w:trPr>
          <w:jc w:val="center"/>
        </w:trPr>
        <w:tc>
          <w:tcPr>
            <w:tcW w:w="1809" w:type="dxa"/>
            <w:vMerge/>
          </w:tcPr>
          <w:p w:rsidR="008A301C" w:rsidRPr="00215B19" w:rsidRDefault="008A301C" w:rsidP="00106F17">
            <w:pPr>
              <w:spacing w:line="360" w:lineRule="exact"/>
              <w:rPr>
                <w:sz w:val="28"/>
                <w:szCs w:val="28"/>
              </w:rPr>
            </w:pPr>
          </w:p>
        </w:tc>
        <w:tc>
          <w:tcPr>
            <w:tcW w:w="378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proofErr w:type="spellStart"/>
            <w:r w:rsidRPr="00215B19">
              <w:rPr>
                <w:rFonts w:ascii="Times New Roman" w:hAnsi="Times New Roman" w:cs="Times New Roman"/>
                <w:sz w:val="28"/>
                <w:szCs w:val="28"/>
              </w:rPr>
              <w:t>грузонапряженность</w:t>
            </w:r>
            <w:proofErr w:type="spellEnd"/>
            <w:r w:rsidRPr="00215B19">
              <w:rPr>
                <w:rFonts w:ascii="Times New Roman" w:hAnsi="Times New Roman" w:cs="Times New Roman"/>
                <w:sz w:val="28"/>
                <w:szCs w:val="28"/>
              </w:rPr>
              <w:t xml:space="preserve"> более 25, млн. </w:t>
            </w:r>
            <w:proofErr w:type="spellStart"/>
            <w:r w:rsidRPr="00215B19">
              <w:rPr>
                <w:rFonts w:ascii="Times New Roman" w:hAnsi="Times New Roman" w:cs="Times New Roman"/>
                <w:sz w:val="28"/>
                <w:szCs w:val="28"/>
              </w:rPr>
              <w:t>ткм</w:t>
            </w:r>
            <w:proofErr w:type="spellEnd"/>
            <w:r w:rsidRPr="00215B19">
              <w:rPr>
                <w:rFonts w:ascii="Times New Roman" w:hAnsi="Times New Roman" w:cs="Times New Roman"/>
                <w:sz w:val="28"/>
                <w:szCs w:val="28"/>
              </w:rPr>
              <w:t xml:space="preserve"> брутто/</w:t>
            </w:r>
            <w:proofErr w:type="gramStart"/>
            <w:r w:rsidRPr="00215B19">
              <w:rPr>
                <w:rFonts w:ascii="Times New Roman" w:hAnsi="Times New Roman" w:cs="Times New Roman"/>
                <w:sz w:val="28"/>
                <w:szCs w:val="28"/>
              </w:rPr>
              <w:t>км</w:t>
            </w:r>
            <w:proofErr w:type="gramEnd"/>
            <w:r w:rsidRPr="00215B19">
              <w:rPr>
                <w:rFonts w:ascii="Times New Roman" w:hAnsi="Times New Roman" w:cs="Times New Roman"/>
                <w:sz w:val="28"/>
                <w:szCs w:val="28"/>
              </w:rPr>
              <w:t xml:space="preserve"> в год</w:t>
            </w:r>
          </w:p>
        </w:tc>
        <w:tc>
          <w:tcPr>
            <w:tcW w:w="3855"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proofErr w:type="spellStart"/>
            <w:r w:rsidRPr="00215B19">
              <w:rPr>
                <w:rFonts w:ascii="Times New Roman" w:hAnsi="Times New Roman" w:cs="Times New Roman"/>
                <w:sz w:val="28"/>
                <w:szCs w:val="28"/>
              </w:rPr>
              <w:t>грузонапряженность</w:t>
            </w:r>
            <w:proofErr w:type="spellEnd"/>
            <w:r w:rsidRPr="00215B19">
              <w:rPr>
                <w:rFonts w:ascii="Times New Roman" w:hAnsi="Times New Roman" w:cs="Times New Roman"/>
                <w:sz w:val="28"/>
                <w:szCs w:val="28"/>
              </w:rPr>
              <w:t xml:space="preserve"> 25 и менее, млн. </w:t>
            </w:r>
            <w:proofErr w:type="spellStart"/>
            <w:r w:rsidRPr="00215B19">
              <w:rPr>
                <w:rFonts w:ascii="Times New Roman" w:hAnsi="Times New Roman" w:cs="Times New Roman"/>
                <w:sz w:val="28"/>
                <w:szCs w:val="28"/>
              </w:rPr>
              <w:t>ткм</w:t>
            </w:r>
            <w:proofErr w:type="spellEnd"/>
            <w:r w:rsidRPr="00215B19">
              <w:rPr>
                <w:rFonts w:ascii="Times New Roman" w:hAnsi="Times New Roman" w:cs="Times New Roman"/>
                <w:sz w:val="28"/>
                <w:szCs w:val="28"/>
              </w:rPr>
              <w:t xml:space="preserve"> брутто/</w:t>
            </w:r>
            <w:proofErr w:type="gramStart"/>
            <w:r w:rsidRPr="00215B19">
              <w:rPr>
                <w:rFonts w:ascii="Times New Roman" w:hAnsi="Times New Roman" w:cs="Times New Roman"/>
                <w:sz w:val="28"/>
                <w:szCs w:val="28"/>
              </w:rPr>
              <w:t>км</w:t>
            </w:r>
            <w:proofErr w:type="gramEnd"/>
            <w:r w:rsidRPr="00215B19">
              <w:rPr>
                <w:rFonts w:ascii="Times New Roman" w:hAnsi="Times New Roman" w:cs="Times New Roman"/>
                <w:sz w:val="28"/>
                <w:szCs w:val="28"/>
              </w:rPr>
              <w:t xml:space="preserve"> в год</w:t>
            </w:r>
          </w:p>
        </w:tc>
      </w:tr>
      <w:tr w:rsidR="008A301C" w:rsidRPr="00215B19" w:rsidTr="00106F17">
        <w:trPr>
          <w:jc w:val="center"/>
        </w:trPr>
        <w:tc>
          <w:tcPr>
            <w:tcW w:w="1809"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650 - 850</w:t>
            </w:r>
          </w:p>
        </w:tc>
        <w:tc>
          <w:tcPr>
            <w:tcW w:w="378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5х6х5х6</w:t>
            </w:r>
          </w:p>
        </w:tc>
        <w:tc>
          <w:tcPr>
            <w:tcW w:w="3855"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6х7х6х7</w:t>
            </w:r>
          </w:p>
        </w:tc>
      </w:tr>
      <w:tr w:rsidR="008A301C" w:rsidRPr="00215B19" w:rsidTr="00106F17">
        <w:trPr>
          <w:jc w:val="center"/>
        </w:trPr>
        <w:tc>
          <w:tcPr>
            <w:tcW w:w="1809"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350 - 650</w:t>
            </w:r>
          </w:p>
        </w:tc>
        <w:tc>
          <w:tcPr>
            <w:tcW w:w="378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4х5х4х5</w:t>
            </w:r>
          </w:p>
        </w:tc>
        <w:tc>
          <w:tcPr>
            <w:tcW w:w="3855"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5х6х5х6</w:t>
            </w:r>
          </w:p>
        </w:tc>
      </w:tr>
      <w:tr w:rsidR="008A301C" w:rsidRPr="00215B19" w:rsidTr="00106F17">
        <w:trPr>
          <w:jc w:val="center"/>
        </w:trPr>
        <w:tc>
          <w:tcPr>
            <w:tcW w:w="1809"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350 и менее</w:t>
            </w:r>
          </w:p>
        </w:tc>
        <w:tc>
          <w:tcPr>
            <w:tcW w:w="378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3х4х3х4</w:t>
            </w:r>
          </w:p>
        </w:tc>
        <w:tc>
          <w:tcPr>
            <w:tcW w:w="3855"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4х5х4х5</w:t>
            </w:r>
          </w:p>
        </w:tc>
      </w:tr>
    </w:tbl>
    <w:p w:rsidR="008A301C" w:rsidRPr="00934044" w:rsidRDefault="008A301C" w:rsidP="008A301C">
      <w:pPr>
        <w:pStyle w:val="ConsPlusNormal"/>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5475" cy="971550"/>
            <wp:effectExtent l="19050" t="0" r="9525" b="0"/>
            <wp:docPr id="218" name="Рисунок 1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HAIL\Desktop\Безымянный.png"/>
                    <pic:cNvPicPr>
                      <a:picLocks noChangeAspect="1" noChangeArrowheads="1"/>
                    </pic:cNvPicPr>
                  </pic:nvPicPr>
                  <pic:blipFill>
                    <a:blip r:embed="rId32" cstate="print"/>
                    <a:srcRect/>
                    <a:stretch>
                      <a:fillRect/>
                    </a:stretch>
                  </pic:blipFill>
                  <pic:spPr bwMode="auto">
                    <a:xfrm>
                      <a:off x="0" y="0"/>
                      <a:ext cx="5705475" cy="971550"/>
                    </a:xfrm>
                    <a:prstGeom prst="rect">
                      <a:avLst/>
                    </a:prstGeom>
                    <a:noFill/>
                    <a:ln w="9525">
                      <a:noFill/>
                      <a:miter lim="800000"/>
                      <a:headEnd/>
                      <a:tailEnd/>
                    </a:ln>
                  </pic:spPr>
                </pic:pic>
              </a:graphicData>
            </a:graphic>
          </wp:inline>
        </w:drawing>
      </w:r>
    </w:p>
    <w:p w:rsidR="008A301C" w:rsidRDefault="008A301C" w:rsidP="008A301C">
      <w:pPr>
        <w:pStyle w:val="ConsPlusNormal"/>
        <w:spacing w:line="360" w:lineRule="exact"/>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465CD8">
        <w:rPr>
          <w:rFonts w:ascii="Times New Roman" w:hAnsi="Times New Roman" w:cs="Times New Roman"/>
          <w:sz w:val="28"/>
          <w:szCs w:val="28"/>
        </w:rPr>
        <w:t xml:space="preserve">Пример схемы установки скреплений КД-65 для усиления </w:t>
      </w:r>
    </w:p>
    <w:p w:rsidR="008A301C" w:rsidRDefault="008A301C" w:rsidP="008A301C">
      <w:pPr>
        <w:pStyle w:val="ConsPlusNormal"/>
        <w:spacing w:line="360" w:lineRule="exact"/>
        <w:jc w:val="center"/>
        <w:rPr>
          <w:rFonts w:ascii="Times New Roman" w:hAnsi="Times New Roman" w:cs="Times New Roman"/>
          <w:sz w:val="28"/>
          <w:szCs w:val="28"/>
        </w:rPr>
      </w:pPr>
      <w:r w:rsidRPr="00465CD8">
        <w:rPr>
          <w:rFonts w:ascii="Times New Roman" w:hAnsi="Times New Roman" w:cs="Times New Roman"/>
          <w:sz w:val="28"/>
          <w:szCs w:val="28"/>
        </w:rPr>
        <w:t xml:space="preserve">кривых участков пути радиусом 350 м и менее при </w:t>
      </w:r>
      <w:proofErr w:type="spellStart"/>
      <w:r w:rsidRPr="00465CD8">
        <w:rPr>
          <w:rFonts w:ascii="Times New Roman" w:hAnsi="Times New Roman" w:cs="Times New Roman"/>
          <w:sz w:val="28"/>
          <w:szCs w:val="28"/>
        </w:rPr>
        <w:t>грузонапряженности</w:t>
      </w:r>
      <w:proofErr w:type="spellEnd"/>
      <w:r w:rsidRPr="00465CD8">
        <w:rPr>
          <w:rFonts w:ascii="Times New Roman" w:hAnsi="Times New Roman" w:cs="Times New Roman"/>
          <w:sz w:val="28"/>
          <w:szCs w:val="28"/>
        </w:rPr>
        <w:t xml:space="preserve"> </w:t>
      </w:r>
    </w:p>
    <w:p w:rsidR="008A301C" w:rsidRPr="00564B8A" w:rsidRDefault="008A301C" w:rsidP="008A301C">
      <w:pPr>
        <w:pStyle w:val="ConsPlusNormal"/>
        <w:spacing w:line="360" w:lineRule="exact"/>
        <w:jc w:val="center"/>
        <w:rPr>
          <w:rFonts w:ascii="Times New Roman" w:hAnsi="Times New Roman" w:cs="Times New Roman"/>
          <w:sz w:val="28"/>
          <w:szCs w:val="28"/>
        </w:rPr>
      </w:pPr>
      <w:r w:rsidRPr="00465CD8">
        <w:rPr>
          <w:rFonts w:ascii="Times New Roman" w:hAnsi="Times New Roman" w:cs="Times New Roman"/>
          <w:sz w:val="28"/>
          <w:szCs w:val="28"/>
        </w:rPr>
        <w:t xml:space="preserve">более 25 </w:t>
      </w:r>
      <w:proofErr w:type="spellStart"/>
      <w:r w:rsidRPr="00465CD8">
        <w:rPr>
          <w:rFonts w:ascii="Times New Roman" w:hAnsi="Times New Roman" w:cs="Times New Roman"/>
          <w:sz w:val="28"/>
          <w:szCs w:val="28"/>
        </w:rPr>
        <w:t>млн</w:t>
      </w:r>
      <w:proofErr w:type="gramStart"/>
      <w:r w:rsidRPr="00465CD8">
        <w:rPr>
          <w:rFonts w:ascii="Times New Roman" w:hAnsi="Times New Roman" w:cs="Times New Roman"/>
          <w:sz w:val="28"/>
          <w:szCs w:val="28"/>
        </w:rPr>
        <w:t>.т</w:t>
      </w:r>
      <w:proofErr w:type="gramEnd"/>
      <w:r w:rsidRPr="00465CD8">
        <w:rPr>
          <w:rFonts w:ascii="Times New Roman" w:hAnsi="Times New Roman" w:cs="Times New Roman"/>
          <w:sz w:val="28"/>
          <w:szCs w:val="28"/>
        </w:rPr>
        <w:t>км</w:t>
      </w:r>
      <w:proofErr w:type="spellEnd"/>
      <w:r w:rsidRPr="00465CD8">
        <w:rPr>
          <w:rFonts w:ascii="Times New Roman" w:hAnsi="Times New Roman" w:cs="Times New Roman"/>
          <w:sz w:val="28"/>
          <w:szCs w:val="28"/>
        </w:rPr>
        <w:t xml:space="preserve"> брутто/км в год</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lastRenderedPageBreak/>
        <w:t>Железобетонные шпалы для разрядки "кустов" дефектных (негодных) деревянных шпал применяются, как правило, на главных путях 3 и 4 классов с установленной скоростью движен</w:t>
      </w:r>
      <w:r>
        <w:rPr>
          <w:rFonts w:ascii="Times New Roman" w:hAnsi="Times New Roman" w:cs="Times New Roman"/>
          <w:sz w:val="28"/>
          <w:szCs w:val="28"/>
        </w:rPr>
        <w:t xml:space="preserve">ия поездов не более 100/80 км/ч, </w:t>
      </w:r>
      <w:r w:rsidRPr="00215B19">
        <w:rPr>
          <w:rFonts w:ascii="Times New Roman" w:hAnsi="Times New Roman" w:cs="Times New Roman"/>
          <w:sz w:val="28"/>
          <w:szCs w:val="28"/>
        </w:rPr>
        <w:t xml:space="preserve">станционных путях и путях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На участках железнодорожного пути, станционных путях и путях </w:t>
      </w:r>
      <w:proofErr w:type="spellStart"/>
      <w:r w:rsidRPr="00215B19">
        <w:rPr>
          <w:rFonts w:ascii="Times New Roman" w:hAnsi="Times New Roman" w:cs="Times New Roman"/>
          <w:sz w:val="28"/>
          <w:szCs w:val="28"/>
        </w:rPr>
        <w:t>необщего</w:t>
      </w:r>
      <w:proofErr w:type="spellEnd"/>
      <w:r w:rsidRPr="00215B19">
        <w:rPr>
          <w:rFonts w:ascii="Times New Roman" w:hAnsi="Times New Roman" w:cs="Times New Roman"/>
          <w:sz w:val="28"/>
          <w:szCs w:val="28"/>
        </w:rPr>
        <w:t xml:space="preserve"> пользования с деревянными шпалами, рельсами типа Р65 и Р75, в прямых участках пути и для усиления кривых участков пути </w:t>
      </w:r>
      <w:proofErr w:type="gramStart"/>
      <w:r w:rsidRPr="00215B19">
        <w:rPr>
          <w:rFonts w:ascii="Times New Roman" w:hAnsi="Times New Roman" w:cs="Times New Roman"/>
          <w:sz w:val="28"/>
          <w:szCs w:val="28"/>
        </w:rPr>
        <w:t>при</w:t>
      </w:r>
      <w:proofErr w:type="gramEnd"/>
      <w:r w:rsidRPr="00215B19">
        <w:rPr>
          <w:rFonts w:ascii="Times New Roman" w:hAnsi="Times New Roman" w:cs="Times New Roman"/>
          <w:sz w:val="28"/>
          <w:szCs w:val="28"/>
        </w:rPr>
        <w:t xml:space="preserve"> </w:t>
      </w:r>
      <w:proofErr w:type="gramStart"/>
      <w:r w:rsidRPr="00215B19">
        <w:rPr>
          <w:rFonts w:ascii="Times New Roman" w:hAnsi="Times New Roman" w:cs="Times New Roman"/>
          <w:sz w:val="28"/>
          <w:szCs w:val="28"/>
        </w:rPr>
        <w:t>разрядки</w:t>
      </w:r>
      <w:proofErr w:type="gramEnd"/>
      <w:r w:rsidRPr="00215B19">
        <w:rPr>
          <w:rFonts w:ascii="Times New Roman" w:hAnsi="Times New Roman" w:cs="Times New Roman"/>
          <w:sz w:val="28"/>
          <w:szCs w:val="28"/>
        </w:rPr>
        <w:t xml:space="preserve"> "кустов" дефектных шпал разрешается применение железобетонных шпал с рельсовыми скреплениями всех видов в соответствии с номинальным размером ширины колеи.</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Переход от деревянных шпал </w:t>
      </w:r>
      <w:proofErr w:type="gramStart"/>
      <w:r w:rsidRPr="00215B19">
        <w:rPr>
          <w:rFonts w:ascii="Times New Roman" w:hAnsi="Times New Roman" w:cs="Times New Roman"/>
          <w:sz w:val="28"/>
          <w:szCs w:val="28"/>
        </w:rPr>
        <w:t>к</w:t>
      </w:r>
      <w:proofErr w:type="gramEnd"/>
      <w:r w:rsidRPr="00215B19">
        <w:rPr>
          <w:rFonts w:ascii="Times New Roman" w:hAnsi="Times New Roman" w:cs="Times New Roman"/>
          <w:sz w:val="28"/>
          <w:szCs w:val="28"/>
        </w:rPr>
        <w:t xml:space="preserve"> железобетонным осуществляется комбинированным звеном, собранным из деревянных и железобетонных шпал. Место перехода от одного вида шпал к другому должно располагаться на расстоянии не менее 6 м от стыка рельсов.</w:t>
      </w:r>
    </w:p>
    <w:p w:rsidR="008A301C" w:rsidRPr="00215B19"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 xml:space="preserve">Закрепление пути от угона при эксплуатации комбинированной решетки следует проводить в соответствии с типовыми схемами установки </w:t>
      </w:r>
      <w:proofErr w:type="spellStart"/>
      <w:r w:rsidRPr="00215B19">
        <w:rPr>
          <w:rFonts w:ascii="Times New Roman" w:hAnsi="Times New Roman" w:cs="Times New Roman"/>
          <w:sz w:val="28"/>
          <w:szCs w:val="28"/>
        </w:rPr>
        <w:t>противоугонов</w:t>
      </w:r>
      <w:proofErr w:type="spellEnd"/>
      <w:r w:rsidRPr="00215B19">
        <w:rPr>
          <w:rFonts w:ascii="Times New Roman" w:hAnsi="Times New Roman" w:cs="Times New Roman"/>
          <w:sz w:val="28"/>
          <w:szCs w:val="28"/>
        </w:rPr>
        <w:t xml:space="preserve"> с уменьшением их количества за счет железобетонных шпал, у которых </w:t>
      </w:r>
      <w:proofErr w:type="spellStart"/>
      <w:r w:rsidRPr="00215B19">
        <w:rPr>
          <w:rFonts w:ascii="Times New Roman" w:hAnsi="Times New Roman" w:cs="Times New Roman"/>
          <w:sz w:val="28"/>
          <w:szCs w:val="28"/>
        </w:rPr>
        <w:t>противоугоны</w:t>
      </w:r>
      <w:proofErr w:type="spellEnd"/>
      <w:r w:rsidRPr="00215B19">
        <w:rPr>
          <w:rFonts w:ascii="Times New Roman" w:hAnsi="Times New Roman" w:cs="Times New Roman"/>
          <w:sz w:val="28"/>
          <w:szCs w:val="28"/>
        </w:rPr>
        <w:t xml:space="preserve"> не устанавливаются.</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215B19">
        <w:rPr>
          <w:rFonts w:ascii="Times New Roman" w:hAnsi="Times New Roman" w:cs="Times New Roman"/>
          <w:sz w:val="28"/>
          <w:szCs w:val="28"/>
        </w:rPr>
        <w:t>Схема укладки железобетонных шпал для усиления кривых участков пути и разрядки "кустов" дефектных (негодны</w:t>
      </w:r>
      <w:r>
        <w:rPr>
          <w:rFonts w:ascii="Times New Roman" w:hAnsi="Times New Roman" w:cs="Times New Roman"/>
          <w:sz w:val="28"/>
          <w:szCs w:val="28"/>
        </w:rPr>
        <w:t>х) шпал представлена в таблице № 4</w:t>
      </w:r>
      <w:r w:rsidRPr="00215B19">
        <w:rPr>
          <w:rFonts w:ascii="Times New Roman" w:hAnsi="Times New Roman" w:cs="Times New Roman"/>
          <w:sz w:val="28"/>
          <w:szCs w:val="28"/>
        </w:rPr>
        <w:t>, пр</w:t>
      </w:r>
      <w:r>
        <w:rPr>
          <w:rFonts w:ascii="Times New Roman" w:hAnsi="Times New Roman" w:cs="Times New Roman"/>
          <w:sz w:val="28"/>
          <w:szCs w:val="28"/>
        </w:rPr>
        <w:t>имер установки указан на рисунке 4.</w:t>
      </w:r>
    </w:p>
    <w:p w:rsidR="008A301C" w:rsidRPr="00564B8A" w:rsidRDefault="008A301C" w:rsidP="008A301C">
      <w:pPr>
        <w:pStyle w:val="ConsPlusNormal"/>
        <w:spacing w:line="360" w:lineRule="exact"/>
        <w:jc w:val="right"/>
        <w:rPr>
          <w:rFonts w:ascii="Times New Roman" w:hAnsi="Times New Roman" w:cs="Times New Roman"/>
          <w:sz w:val="28"/>
          <w:szCs w:val="28"/>
        </w:rPr>
      </w:pPr>
      <w:r>
        <w:rPr>
          <w:rFonts w:ascii="Times New Roman" w:hAnsi="Times New Roman" w:cs="Times New Roman"/>
          <w:sz w:val="28"/>
          <w:szCs w:val="28"/>
        </w:rPr>
        <w:t>Таблица № 4</w:t>
      </w:r>
    </w:p>
    <w:p w:rsidR="008A301C" w:rsidRPr="00215B19" w:rsidRDefault="008A301C" w:rsidP="008A301C">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Схема укладки железобетонных шпал для усиления кривых участков пути и разрядки "кустов" дефектных (негодных) шпал</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33"/>
        <w:gridCol w:w="3831"/>
        <w:gridCol w:w="3752"/>
      </w:tblGrid>
      <w:tr w:rsidR="008A301C" w:rsidRPr="00215B19" w:rsidTr="00106F17">
        <w:trPr>
          <w:jc w:val="center"/>
        </w:trPr>
        <w:tc>
          <w:tcPr>
            <w:tcW w:w="1833" w:type="dxa"/>
            <w:vMerge w:val="restart"/>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Радиус кривой, </w:t>
            </w:r>
            <w:proofErr w:type="gramStart"/>
            <w:r w:rsidRPr="00215B19">
              <w:rPr>
                <w:rFonts w:ascii="Times New Roman" w:hAnsi="Times New Roman" w:cs="Times New Roman"/>
                <w:sz w:val="28"/>
                <w:szCs w:val="28"/>
              </w:rPr>
              <w:t>м</w:t>
            </w:r>
            <w:proofErr w:type="gramEnd"/>
          </w:p>
        </w:tc>
        <w:tc>
          <w:tcPr>
            <w:tcW w:w="7583" w:type="dxa"/>
            <w:gridSpan w:val="2"/>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 xml:space="preserve">Схема укладки железобетонных шпал на кривых участках пути в зависимости от </w:t>
            </w:r>
            <w:proofErr w:type="spellStart"/>
            <w:r w:rsidRPr="00215B19">
              <w:rPr>
                <w:rFonts w:ascii="Times New Roman" w:hAnsi="Times New Roman" w:cs="Times New Roman"/>
                <w:sz w:val="28"/>
                <w:szCs w:val="28"/>
              </w:rPr>
              <w:t>грузонапряженности</w:t>
            </w:r>
            <w:proofErr w:type="spellEnd"/>
            <w:r w:rsidRPr="00215B19">
              <w:rPr>
                <w:rFonts w:ascii="Times New Roman" w:hAnsi="Times New Roman" w:cs="Times New Roman"/>
                <w:sz w:val="28"/>
                <w:szCs w:val="28"/>
              </w:rPr>
              <w:t xml:space="preserve"> участка,</w:t>
            </w:r>
          </w:p>
          <w:p w:rsidR="008A301C" w:rsidRPr="000933EF" w:rsidRDefault="008A301C" w:rsidP="00106F17">
            <w:pPr>
              <w:pStyle w:val="ConsPlusNormal"/>
              <w:spacing w:line="360" w:lineRule="exact"/>
              <w:jc w:val="center"/>
              <w:rPr>
                <w:rFonts w:ascii="Times New Roman" w:hAnsi="Times New Roman" w:cs="Times New Roman"/>
                <w:sz w:val="28"/>
                <w:szCs w:val="28"/>
              </w:rPr>
            </w:pPr>
            <w:r w:rsidRPr="000933EF">
              <w:rPr>
                <w:rFonts w:ascii="Times New Roman" w:hAnsi="Times New Roman" w:cs="Times New Roman"/>
                <w:sz w:val="28"/>
                <w:szCs w:val="28"/>
              </w:rPr>
              <w:t>числитель - шпала железобетонная,</w:t>
            </w:r>
          </w:p>
          <w:p w:rsidR="008A301C" w:rsidRPr="00215B19" w:rsidRDefault="008A301C" w:rsidP="00106F17">
            <w:pPr>
              <w:pStyle w:val="ConsPlusNormal"/>
              <w:spacing w:line="360" w:lineRule="exact"/>
              <w:jc w:val="center"/>
              <w:rPr>
                <w:rFonts w:ascii="Times New Roman" w:hAnsi="Times New Roman" w:cs="Times New Roman"/>
                <w:sz w:val="28"/>
                <w:szCs w:val="28"/>
              </w:rPr>
            </w:pPr>
            <w:r w:rsidRPr="000933EF">
              <w:rPr>
                <w:rFonts w:ascii="Times New Roman" w:hAnsi="Times New Roman" w:cs="Times New Roman"/>
                <w:sz w:val="28"/>
                <w:szCs w:val="28"/>
              </w:rPr>
              <w:t xml:space="preserve">знаменатель - не реже чем через количество шпал со скреплением </w:t>
            </w:r>
            <w:proofErr w:type="gramStart"/>
            <w:r w:rsidRPr="000933EF">
              <w:rPr>
                <w:rFonts w:ascii="Times New Roman" w:hAnsi="Times New Roman" w:cs="Times New Roman"/>
                <w:sz w:val="28"/>
                <w:szCs w:val="28"/>
              </w:rPr>
              <w:t>ДО</w:t>
            </w:r>
            <w:proofErr w:type="gramEnd"/>
          </w:p>
        </w:tc>
      </w:tr>
      <w:tr w:rsidR="008A301C" w:rsidRPr="00215B19" w:rsidTr="00106F17">
        <w:trPr>
          <w:jc w:val="center"/>
        </w:trPr>
        <w:tc>
          <w:tcPr>
            <w:tcW w:w="1833" w:type="dxa"/>
            <w:vMerge/>
          </w:tcPr>
          <w:p w:rsidR="008A301C" w:rsidRPr="00215B19" w:rsidRDefault="008A301C" w:rsidP="00106F17">
            <w:pPr>
              <w:spacing w:line="360" w:lineRule="exact"/>
              <w:rPr>
                <w:sz w:val="28"/>
                <w:szCs w:val="28"/>
              </w:rPr>
            </w:pPr>
          </w:p>
        </w:tc>
        <w:tc>
          <w:tcPr>
            <w:tcW w:w="3831"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proofErr w:type="spellStart"/>
            <w:r w:rsidRPr="00215B19">
              <w:rPr>
                <w:rFonts w:ascii="Times New Roman" w:hAnsi="Times New Roman" w:cs="Times New Roman"/>
                <w:sz w:val="28"/>
                <w:szCs w:val="28"/>
              </w:rPr>
              <w:t>грузонапряженность</w:t>
            </w:r>
            <w:proofErr w:type="spellEnd"/>
            <w:r w:rsidRPr="00215B19">
              <w:rPr>
                <w:rFonts w:ascii="Times New Roman" w:hAnsi="Times New Roman" w:cs="Times New Roman"/>
                <w:sz w:val="28"/>
                <w:szCs w:val="28"/>
              </w:rPr>
              <w:t xml:space="preserve"> более 25, млн. </w:t>
            </w:r>
            <w:proofErr w:type="spellStart"/>
            <w:r w:rsidRPr="00215B19">
              <w:rPr>
                <w:rFonts w:ascii="Times New Roman" w:hAnsi="Times New Roman" w:cs="Times New Roman"/>
                <w:sz w:val="28"/>
                <w:szCs w:val="28"/>
              </w:rPr>
              <w:t>ткм</w:t>
            </w:r>
            <w:proofErr w:type="spellEnd"/>
            <w:r w:rsidRPr="00215B19">
              <w:rPr>
                <w:rFonts w:ascii="Times New Roman" w:hAnsi="Times New Roman" w:cs="Times New Roman"/>
                <w:sz w:val="28"/>
                <w:szCs w:val="28"/>
              </w:rPr>
              <w:t xml:space="preserve"> брутто/</w:t>
            </w:r>
            <w:proofErr w:type="gramStart"/>
            <w:r w:rsidRPr="00215B19">
              <w:rPr>
                <w:rFonts w:ascii="Times New Roman" w:hAnsi="Times New Roman" w:cs="Times New Roman"/>
                <w:sz w:val="28"/>
                <w:szCs w:val="28"/>
              </w:rPr>
              <w:t>км</w:t>
            </w:r>
            <w:proofErr w:type="gramEnd"/>
            <w:r w:rsidRPr="00215B19">
              <w:rPr>
                <w:rFonts w:ascii="Times New Roman" w:hAnsi="Times New Roman" w:cs="Times New Roman"/>
                <w:sz w:val="28"/>
                <w:szCs w:val="28"/>
              </w:rPr>
              <w:t xml:space="preserve"> в год</w:t>
            </w:r>
          </w:p>
        </w:tc>
        <w:tc>
          <w:tcPr>
            <w:tcW w:w="375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proofErr w:type="spellStart"/>
            <w:r w:rsidRPr="00215B19">
              <w:rPr>
                <w:rFonts w:ascii="Times New Roman" w:hAnsi="Times New Roman" w:cs="Times New Roman"/>
                <w:sz w:val="28"/>
                <w:szCs w:val="28"/>
              </w:rPr>
              <w:t>грузонапряженность</w:t>
            </w:r>
            <w:proofErr w:type="spellEnd"/>
            <w:r w:rsidRPr="00215B19">
              <w:rPr>
                <w:rFonts w:ascii="Times New Roman" w:hAnsi="Times New Roman" w:cs="Times New Roman"/>
                <w:sz w:val="28"/>
                <w:szCs w:val="28"/>
              </w:rPr>
              <w:t xml:space="preserve"> 25 и менее, млн. </w:t>
            </w:r>
            <w:proofErr w:type="spellStart"/>
            <w:r w:rsidRPr="00215B19">
              <w:rPr>
                <w:rFonts w:ascii="Times New Roman" w:hAnsi="Times New Roman" w:cs="Times New Roman"/>
                <w:sz w:val="28"/>
                <w:szCs w:val="28"/>
              </w:rPr>
              <w:t>ткм</w:t>
            </w:r>
            <w:proofErr w:type="spellEnd"/>
            <w:r w:rsidRPr="00215B19">
              <w:rPr>
                <w:rFonts w:ascii="Times New Roman" w:hAnsi="Times New Roman" w:cs="Times New Roman"/>
                <w:sz w:val="28"/>
                <w:szCs w:val="28"/>
              </w:rPr>
              <w:t xml:space="preserve"> брутто/</w:t>
            </w:r>
            <w:proofErr w:type="gramStart"/>
            <w:r w:rsidRPr="00215B19">
              <w:rPr>
                <w:rFonts w:ascii="Times New Roman" w:hAnsi="Times New Roman" w:cs="Times New Roman"/>
                <w:sz w:val="28"/>
                <w:szCs w:val="28"/>
              </w:rPr>
              <w:t>км</w:t>
            </w:r>
            <w:proofErr w:type="gramEnd"/>
            <w:r w:rsidRPr="00215B19">
              <w:rPr>
                <w:rFonts w:ascii="Times New Roman" w:hAnsi="Times New Roman" w:cs="Times New Roman"/>
                <w:sz w:val="28"/>
                <w:szCs w:val="28"/>
              </w:rPr>
              <w:t xml:space="preserve"> в год</w:t>
            </w:r>
          </w:p>
        </w:tc>
      </w:tr>
      <w:tr w:rsidR="008A301C" w:rsidRPr="00215B19" w:rsidTr="00106F17">
        <w:trPr>
          <w:jc w:val="center"/>
        </w:trPr>
        <w:tc>
          <w:tcPr>
            <w:tcW w:w="1833"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650 - 850</w:t>
            </w:r>
          </w:p>
        </w:tc>
        <w:tc>
          <w:tcPr>
            <w:tcW w:w="3831"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5х6х5х6</w:t>
            </w:r>
          </w:p>
        </w:tc>
        <w:tc>
          <w:tcPr>
            <w:tcW w:w="375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6х7х6х7</w:t>
            </w:r>
          </w:p>
        </w:tc>
      </w:tr>
      <w:tr w:rsidR="008A301C" w:rsidRPr="00215B19" w:rsidTr="00106F17">
        <w:trPr>
          <w:jc w:val="center"/>
        </w:trPr>
        <w:tc>
          <w:tcPr>
            <w:tcW w:w="1833"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350 - 650</w:t>
            </w:r>
          </w:p>
        </w:tc>
        <w:tc>
          <w:tcPr>
            <w:tcW w:w="3831"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4х5х4х5</w:t>
            </w:r>
          </w:p>
        </w:tc>
        <w:tc>
          <w:tcPr>
            <w:tcW w:w="375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5х6х5х6</w:t>
            </w:r>
          </w:p>
        </w:tc>
      </w:tr>
      <w:tr w:rsidR="008A301C" w:rsidRPr="00215B19" w:rsidTr="00106F17">
        <w:trPr>
          <w:jc w:val="center"/>
        </w:trPr>
        <w:tc>
          <w:tcPr>
            <w:tcW w:w="1833"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350 и менее</w:t>
            </w:r>
          </w:p>
        </w:tc>
        <w:tc>
          <w:tcPr>
            <w:tcW w:w="3831"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3х4х3х4</w:t>
            </w:r>
          </w:p>
        </w:tc>
        <w:tc>
          <w:tcPr>
            <w:tcW w:w="3752" w:type="dxa"/>
            <w:vAlign w:val="center"/>
          </w:tcPr>
          <w:p w:rsidR="008A301C" w:rsidRPr="00215B19" w:rsidRDefault="008A301C" w:rsidP="00106F17">
            <w:pPr>
              <w:pStyle w:val="ConsPlusNormal"/>
              <w:spacing w:line="360" w:lineRule="exact"/>
              <w:jc w:val="center"/>
              <w:rPr>
                <w:rFonts w:ascii="Times New Roman" w:hAnsi="Times New Roman" w:cs="Times New Roman"/>
                <w:sz w:val="28"/>
                <w:szCs w:val="28"/>
              </w:rPr>
            </w:pPr>
            <w:r w:rsidRPr="00215B19">
              <w:rPr>
                <w:rFonts w:ascii="Times New Roman" w:hAnsi="Times New Roman" w:cs="Times New Roman"/>
                <w:sz w:val="28"/>
                <w:szCs w:val="28"/>
              </w:rPr>
              <w:t>1 / 4х5х4х5</w:t>
            </w:r>
          </w:p>
        </w:tc>
      </w:tr>
    </w:tbl>
    <w:p w:rsidR="008A301C" w:rsidRDefault="008A301C" w:rsidP="008A301C">
      <w:pPr>
        <w:pStyle w:val="ConsPlusNormal"/>
        <w:jc w:val="center"/>
        <w:outlineLvl w:val="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67375" cy="942975"/>
            <wp:effectExtent l="19050" t="0" r="9525" b="0"/>
            <wp:docPr id="219" name="Рисунок 1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HAIL\Desktop\Безымянный.png"/>
                    <pic:cNvPicPr>
                      <a:picLocks noChangeAspect="1" noChangeArrowheads="1"/>
                    </pic:cNvPicPr>
                  </pic:nvPicPr>
                  <pic:blipFill>
                    <a:blip r:embed="rId33" cstate="print"/>
                    <a:srcRect/>
                    <a:stretch>
                      <a:fillRect/>
                    </a:stretch>
                  </pic:blipFill>
                  <pic:spPr bwMode="auto">
                    <a:xfrm>
                      <a:off x="0" y="0"/>
                      <a:ext cx="5667375" cy="942975"/>
                    </a:xfrm>
                    <a:prstGeom prst="rect">
                      <a:avLst/>
                    </a:prstGeom>
                    <a:noFill/>
                    <a:ln w="9525">
                      <a:noFill/>
                      <a:miter lim="800000"/>
                      <a:headEnd/>
                      <a:tailEnd/>
                    </a:ln>
                  </pic:spPr>
                </pic:pic>
              </a:graphicData>
            </a:graphic>
          </wp:inline>
        </w:drawing>
      </w:r>
    </w:p>
    <w:p w:rsidR="008A301C" w:rsidRDefault="008A301C" w:rsidP="008A301C">
      <w:pPr>
        <w:tabs>
          <w:tab w:val="left" w:pos="993"/>
        </w:tabs>
        <w:spacing w:line="360" w:lineRule="exact"/>
        <w:ind w:left="360"/>
        <w:jc w:val="center"/>
        <w:rPr>
          <w:sz w:val="28"/>
          <w:szCs w:val="28"/>
        </w:rPr>
      </w:pPr>
      <w:r>
        <w:rPr>
          <w:sz w:val="28"/>
          <w:szCs w:val="28"/>
        </w:rPr>
        <w:t xml:space="preserve">Рисунок 4. </w:t>
      </w:r>
      <w:r w:rsidRPr="00215B19">
        <w:rPr>
          <w:sz w:val="28"/>
          <w:szCs w:val="28"/>
        </w:rPr>
        <w:t xml:space="preserve">Пример схемы укладки железобетонных шпал для усиления кривых участков пути  и разрядки "кустов" на кривых участках пути, радиусом 350 м и менее при </w:t>
      </w:r>
      <w:proofErr w:type="spellStart"/>
      <w:r w:rsidRPr="00215B19">
        <w:rPr>
          <w:sz w:val="28"/>
          <w:szCs w:val="28"/>
        </w:rPr>
        <w:t>грузонапряженности</w:t>
      </w:r>
      <w:proofErr w:type="spellEnd"/>
      <w:r w:rsidRPr="00215B19">
        <w:rPr>
          <w:sz w:val="28"/>
          <w:szCs w:val="28"/>
        </w:rPr>
        <w:t xml:space="preserve"> более 25 </w:t>
      </w:r>
      <w:proofErr w:type="spellStart"/>
      <w:r w:rsidRPr="00215B19">
        <w:rPr>
          <w:sz w:val="28"/>
          <w:szCs w:val="28"/>
        </w:rPr>
        <w:t>млн</w:t>
      </w:r>
      <w:proofErr w:type="gramStart"/>
      <w:r w:rsidRPr="00215B19">
        <w:rPr>
          <w:sz w:val="28"/>
          <w:szCs w:val="28"/>
        </w:rPr>
        <w:t>.т</w:t>
      </w:r>
      <w:proofErr w:type="gramEnd"/>
      <w:r w:rsidRPr="00215B19">
        <w:rPr>
          <w:sz w:val="28"/>
          <w:szCs w:val="28"/>
        </w:rPr>
        <w:t>км</w:t>
      </w:r>
      <w:proofErr w:type="spellEnd"/>
      <w:r w:rsidRPr="00215B19">
        <w:rPr>
          <w:sz w:val="28"/>
          <w:szCs w:val="28"/>
        </w:rPr>
        <w:t xml:space="preserve"> брутто/км в год</w:t>
      </w:r>
    </w:p>
    <w:p w:rsidR="008A301C" w:rsidRDefault="008A301C" w:rsidP="008A301C">
      <w:pPr>
        <w:spacing w:after="200" w:line="276" w:lineRule="auto"/>
        <w:rPr>
          <w:sz w:val="28"/>
          <w:szCs w:val="28"/>
        </w:rPr>
      </w:pPr>
      <w:r>
        <w:rPr>
          <w:sz w:val="28"/>
          <w:szCs w:val="28"/>
        </w:rPr>
        <w:br w:type="page"/>
      </w:r>
    </w:p>
    <w:p w:rsidR="008A301C" w:rsidRDefault="008A301C" w:rsidP="008A301C">
      <w:pPr>
        <w:tabs>
          <w:tab w:val="left" w:pos="993"/>
        </w:tabs>
        <w:spacing w:before="240" w:after="240" w:line="360" w:lineRule="exact"/>
        <w:jc w:val="center"/>
        <w:rPr>
          <w:b/>
          <w:sz w:val="28"/>
        </w:rPr>
      </w:pPr>
      <w:r>
        <w:rPr>
          <w:b/>
          <w:sz w:val="28"/>
          <w:szCs w:val="28"/>
        </w:rPr>
        <w:lastRenderedPageBreak/>
        <w:t xml:space="preserve">Учебное занятие </w:t>
      </w:r>
      <w:r>
        <w:rPr>
          <w:b/>
          <w:sz w:val="28"/>
        </w:rPr>
        <w:t>4.</w:t>
      </w:r>
    </w:p>
    <w:p w:rsidR="008A301C" w:rsidRPr="0070713A" w:rsidRDefault="008A301C" w:rsidP="008A301C">
      <w:pPr>
        <w:tabs>
          <w:tab w:val="left" w:pos="993"/>
        </w:tabs>
        <w:spacing w:before="240" w:after="240" w:line="360" w:lineRule="exact"/>
        <w:jc w:val="center"/>
        <w:rPr>
          <w:rFonts w:eastAsia="Calibri"/>
          <w:b/>
          <w:sz w:val="36"/>
          <w:szCs w:val="28"/>
        </w:rPr>
      </w:pPr>
      <w:r w:rsidRPr="0070713A">
        <w:rPr>
          <w:b/>
          <w:sz w:val="28"/>
        </w:rPr>
        <w:t>Дефекты железобетонных шпал и брусьев</w:t>
      </w:r>
    </w:p>
    <w:p w:rsidR="008A301C" w:rsidRPr="00AD4DE8" w:rsidRDefault="008A301C" w:rsidP="008A301C">
      <w:pPr>
        <w:pStyle w:val="ConsPlusNormal"/>
        <w:spacing w:line="360" w:lineRule="exact"/>
        <w:ind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shd w:val="clear" w:color="auto" w:fill="FFFFFF" w:themeFill="background1"/>
        </w:rPr>
        <w:t>К</w:t>
      </w:r>
      <w:r w:rsidRPr="00AD4DE8">
        <w:rPr>
          <w:rFonts w:ascii="Times New Roman" w:hAnsi="Times New Roman" w:cs="Times New Roman"/>
          <w:color w:val="000000"/>
          <w:sz w:val="28"/>
          <w:szCs w:val="28"/>
          <w:shd w:val="clear" w:color="auto" w:fill="FFFFFF" w:themeFill="background1"/>
        </w:rPr>
        <w:t>лассификация дефектов и повреждений, встреч</w:t>
      </w:r>
      <w:r>
        <w:rPr>
          <w:rFonts w:ascii="Times New Roman" w:hAnsi="Times New Roman" w:cs="Times New Roman"/>
          <w:color w:val="000000"/>
          <w:sz w:val="28"/>
          <w:szCs w:val="28"/>
          <w:shd w:val="clear" w:color="auto" w:fill="FFFFFF" w:themeFill="background1"/>
        </w:rPr>
        <w:t>ающихся в железобетонных шпалах, даны в</w:t>
      </w:r>
      <w:r w:rsidRPr="00AD4DE8">
        <w:rPr>
          <w:rFonts w:ascii="Times New Roman" w:hAnsi="Times New Roman" w:cs="Times New Roman"/>
          <w:color w:val="000000"/>
          <w:sz w:val="28"/>
          <w:szCs w:val="28"/>
          <w:shd w:val="clear" w:color="auto" w:fill="FFFFFF" w:themeFill="background1"/>
        </w:rPr>
        <w:t> </w:t>
      </w:r>
      <w:hyperlink r:id="rId34" w:anchor="Par322" w:tooltip="Ссылка на текущий документ" w:history="1">
        <w:r w:rsidRPr="00AD4DE8">
          <w:rPr>
            <w:rStyle w:val="c5"/>
            <w:rFonts w:ascii="Times New Roman" w:hAnsi="Times New Roman" w:cs="Times New Roman"/>
            <w:sz w:val="28"/>
            <w:szCs w:val="28"/>
            <w:shd w:val="clear" w:color="auto" w:fill="FFFFFF" w:themeFill="background1"/>
          </w:rPr>
          <w:t>приложении N 2</w:t>
        </w:r>
      </w:hyperlink>
      <w:r w:rsidRPr="00AD4DE8">
        <w:rPr>
          <w:rFonts w:ascii="Times New Roman" w:hAnsi="Times New Roman" w:cs="Times New Roman"/>
          <w:color w:val="000000"/>
          <w:sz w:val="28"/>
          <w:szCs w:val="28"/>
          <w:shd w:val="clear" w:color="auto" w:fill="FFFFFF" w:themeFill="background1"/>
        </w:rPr>
        <w:t xml:space="preserve"> к Инструкции </w:t>
      </w:r>
      <w:r>
        <w:rPr>
          <w:rFonts w:ascii="Times New Roman" w:hAnsi="Times New Roman" w:cs="Times New Roman"/>
          <w:color w:val="000000"/>
          <w:sz w:val="28"/>
          <w:szCs w:val="28"/>
          <w:shd w:val="clear" w:color="auto" w:fill="FFFFFF" w:themeFill="background1"/>
        </w:rPr>
        <w:t>по ведению шпального хозяйства с железобетонными шпалами.</w:t>
      </w:r>
      <w:proofErr w:type="gramEnd"/>
      <w:r>
        <w:rPr>
          <w:rFonts w:ascii="Times New Roman" w:hAnsi="Times New Roman" w:cs="Times New Roman"/>
          <w:color w:val="000000"/>
          <w:sz w:val="28"/>
          <w:szCs w:val="28"/>
          <w:shd w:val="clear" w:color="auto" w:fill="FFFFFF" w:themeFill="background1"/>
        </w:rPr>
        <w:t xml:space="preserve"> </w:t>
      </w:r>
      <w:r w:rsidRPr="00AD4DE8">
        <w:rPr>
          <w:rFonts w:ascii="Times New Roman" w:hAnsi="Times New Roman" w:cs="Times New Roman"/>
          <w:color w:val="000000"/>
          <w:sz w:val="28"/>
          <w:szCs w:val="28"/>
          <w:shd w:val="clear" w:color="auto" w:fill="FFFFFF" w:themeFill="background1"/>
        </w:rPr>
        <w:t>В этом приложении каждому дефекту присвоен определенный код и схематическое его изображение при двух степенях развития, указаны основные причины</w:t>
      </w:r>
      <w:r w:rsidRPr="00AD4DE8">
        <w:rPr>
          <w:rFonts w:ascii="Times New Roman" w:hAnsi="Times New Roman" w:cs="Times New Roman"/>
          <w:color w:val="000000"/>
          <w:sz w:val="28"/>
          <w:szCs w:val="28"/>
          <w:shd w:val="clear" w:color="auto" w:fill="DEDEDF"/>
        </w:rPr>
        <w:t xml:space="preserve"> </w:t>
      </w:r>
      <w:r w:rsidRPr="00AD4DE8">
        <w:rPr>
          <w:rFonts w:ascii="Times New Roman" w:hAnsi="Times New Roman" w:cs="Times New Roman"/>
          <w:color w:val="000000"/>
          <w:sz w:val="28"/>
          <w:szCs w:val="28"/>
          <w:shd w:val="clear" w:color="auto" w:fill="FFFFFF" w:themeFill="background1"/>
        </w:rPr>
        <w:t>возникновения дефекта.</w:t>
      </w:r>
    </w:p>
    <w:p w:rsidR="008A301C" w:rsidRPr="00EB47EF"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Каждому дефекту присвоен определенный код и схематическое его изображение при двух степенях развития, указаны основные причины возникновения дефекта.</w:t>
      </w:r>
    </w:p>
    <w:p w:rsidR="008A301C" w:rsidRPr="00EB47EF"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Цифровое обозначение (код) дефекта включает номер группы дефектов и, после точки, степень развития дефекта (первая или вторая). </w:t>
      </w:r>
    </w:p>
    <w:p w:rsidR="008A301C" w:rsidRPr="00EB47EF"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Установлены следующие группы дефектов: </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1 - поперечные трещины и изломы; </w:t>
      </w:r>
    </w:p>
    <w:p w:rsidR="008A301C" w:rsidRDefault="008A301C" w:rsidP="008A301C">
      <w:pPr>
        <w:pStyle w:val="ConsPlusNormal"/>
        <w:spacing w:line="360" w:lineRule="exact"/>
        <w:ind w:firstLine="709"/>
        <w:rPr>
          <w:rFonts w:ascii="Times New Roman" w:hAnsi="Times New Roman" w:cs="Times New Roman"/>
          <w:sz w:val="28"/>
          <w:szCs w:val="28"/>
        </w:rPr>
      </w:pPr>
      <w:r w:rsidRPr="00EB47EF">
        <w:rPr>
          <w:rFonts w:ascii="Times New Roman" w:hAnsi="Times New Roman" w:cs="Times New Roman"/>
          <w:sz w:val="28"/>
          <w:szCs w:val="28"/>
        </w:rPr>
        <w:t xml:space="preserve">2 </w:t>
      </w:r>
      <w:r>
        <w:rPr>
          <w:rFonts w:ascii="Times New Roman" w:hAnsi="Times New Roman" w:cs="Times New Roman"/>
          <w:sz w:val="28"/>
          <w:szCs w:val="28"/>
        </w:rPr>
        <w:t>- продольные трещины и расколы</w:t>
      </w:r>
    </w:p>
    <w:p w:rsidR="008A301C" w:rsidRDefault="008A301C" w:rsidP="008A301C">
      <w:pPr>
        <w:pStyle w:val="ConsPlusNormal"/>
        <w:jc w:val="center"/>
        <w:rPr>
          <w:rFonts w:ascii="Times New Roman" w:hAnsi="Times New Roman" w:cs="Times New Roman"/>
          <w:sz w:val="28"/>
          <w:szCs w:val="28"/>
        </w:rPr>
      </w:pPr>
      <w:r>
        <w:rPr>
          <w:noProof/>
        </w:rPr>
        <w:drawing>
          <wp:inline distT="0" distB="0" distL="0" distR="0">
            <wp:extent cx="4086225" cy="2729270"/>
            <wp:effectExtent l="19050" t="0" r="9525" b="0"/>
            <wp:docPr id="220" name="Рисунок 7" descr="http://pfoto-rzd.com/data/media/44/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foto-rzd.com/data/media/44/IMG_0016.jpg"/>
                    <pic:cNvPicPr>
                      <a:picLocks noChangeAspect="1" noChangeArrowheads="1"/>
                    </pic:cNvPicPr>
                  </pic:nvPicPr>
                  <pic:blipFill>
                    <a:blip r:embed="rId35" cstate="print"/>
                    <a:srcRect/>
                    <a:stretch>
                      <a:fillRect/>
                    </a:stretch>
                  </pic:blipFill>
                  <pic:spPr bwMode="auto">
                    <a:xfrm>
                      <a:off x="0" y="0"/>
                      <a:ext cx="4094714" cy="2734940"/>
                    </a:xfrm>
                    <a:prstGeom prst="rect">
                      <a:avLst/>
                    </a:prstGeom>
                    <a:noFill/>
                    <a:ln w="9525">
                      <a:noFill/>
                      <a:miter lim="800000"/>
                      <a:headEnd/>
                      <a:tailEnd/>
                    </a:ln>
                  </pic:spPr>
                </pic:pic>
              </a:graphicData>
            </a:graphic>
          </wp:inline>
        </w:drawing>
      </w:r>
    </w:p>
    <w:p w:rsidR="008A301C" w:rsidRPr="00EB47EF" w:rsidRDefault="008A301C" w:rsidP="008A301C">
      <w:pPr>
        <w:pStyle w:val="ConsPlusNormal"/>
        <w:jc w:val="center"/>
        <w:rPr>
          <w:rFonts w:ascii="Times New Roman" w:hAnsi="Times New Roman" w:cs="Times New Roman"/>
          <w:sz w:val="28"/>
          <w:szCs w:val="28"/>
        </w:rPr>
      </w:pPr>
      <w:r>
        <w:rPr>
          <w:rFonts w:ascii="Times New Roman" w:hAnsi="Times New Roman" w:cs="Times New Roman"/>
          <w:sz w:val="28"/>
          <w:szCs w:val="28"/>
        </w:rPr>
        <w:t>Рисунок 5 продольные трещины и расколы</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3 - </w:t>
      </w:r>
      <w:proofErr w:type="spellStart"/>
      <w:r w:rsidRPr="00EB47EF">
        <w:rPr>
          <w:rFonts w:ascii="Times New Roman" w:hAnsi="Times New Roman" w:cs="Times New Roman"/>
          <w:sz w:val="28"/>
          <w:szCs w:val="28"/>
        </w:rPr>
        <w:t>околы</w:t>
      </w:r>
      <w:proofErr w:type="spellEnd"/>
      <w:r w:rsidRPr="00EB47EF">
        <w:rPr>
          <w:rFonts w:ascii="Times New Roman" w:hAnsi="Times New Roman" w:cs="Times New Roman"/>
          <w:sz w:val="28"/>
          <w:szCs w:val="28"/>
        </w:rPr>
        <w:t xml:space="preserve"> и износ бетона; </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4 - разрушение структуры бетона; </w:t>
      </w:r>
    </w:p>
    <w:p w:rsidR="008A301C" w:rsidRDefault="008A301C" w:rsidP="008A301C">
      <w:pPr>
        <w:pStyle w:val="ConsPlusNormal"/>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894575" cy="2211796"/>
            <wp:effectExtent l="19050" t="0" r="0" b="0"/>
            <wp:docPr id="221" name="Рисунок 58"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HAIL\Desktop\Безымянный.png"/>
                    <pic:cNvPicPr>
                      <a:picLocks noChangeAspect="1" noChangeArrowheads="1"/>
                    </pic:cNvPicPr>
                  </pic:nvPicPr>
                  <pic:blipFill>
                    <a:blip r:embed="rId36" cstate="print"/>
                    <a:srcRect/>
                    <a:stretch>
                      <a:fillRect/>
                    </a:stretch>
                  </pic:blipFill>
                  <pic:spPr bwMode="auto">
                    <a:xfrm>
                      <a:off x="0" y="0"/>
                      <a:ext cx="3901008" cy="2215449"/>
                    </a:xfrm>
                    <a:prstGeom prst="rect">
                      <a:avLst/>
                    </a:prstGeom>
                    <a:noFill/>
                    <a:ln w="9525">
                      <a:noFill/>
                      <a:miter lim="800000"/>
                      <a:headEnd/>
                      <a:tailEnd/>
                    </a:ln>
                  </pic:spPr>
                </pic:pic>
              </a:graphicData>
            </a:graphic>
          </wp:inline>
        </w:drawing>
      </w:r>
    </w:p>
    <w:p w:rsidR="008A301C" w:rsidRPr="00EB47EF" w:rsidRDefault="008A301C" w:rsidP="008A301C">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Рисунок 6 </w:t>
      </w:r>
      <w:r w:rsidRPr="00EB47EF">
        <w:rPr>
          <w:rFonts w:ascii="Times New Roman" w:hAnsi="Times New Roman" w:cs="Times New Roman"/>
          <w:sz w:val="28"/>
          <w:szCs w:val="28"/>
        </w:rPr>
        <w:t>разрушение структуры бетона</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5 - износ и повреждения закладных деталей в шпале</w:t>
      </w:r>
    </w:p>
    <w:p w:rsidR="008A301C" w:rsidRDefault="008A301C" w:rsidP="008A301C">
      <w:pPr>
        <w:pStyle w:val="ConsPlusNormal"/>
        <w:jc w:val="center"/>
        <w:rPr>
          <w:rFonts w:ascii="Times New Roman" w:hAnsi="Times New Roman" w:cs="Times New Roman"/>
          <w:sz w:val="28"/>
          <w:szCs w:val="28"/>
        </w:rPr>
      </w:pPr>
      <w:r w:rsidRPr="000933EF">
        <w:rPr>
          <w:rFonts w:ascii="Times New Roman" w:hAnsi="Times New Roman" w:cs="Times New Roman"/>
          <w:noProof/>
          <w:sz w:val="28"/>
          <w:szCs w:val="28"/>
        </w:rPr>
        <w:drawing>
          <wp:inline distT="0" distB="0" distL="0" distR="0">
            <wp:extent cx="3819525" cy="2864643"/>
            <wp:effectExtent l="19050" t="0" r="9525" b="0"/>
            <wp:docPr id="222" name="Рисунок 2" descr="C:\Users\MIHAIL\Desktop\нес-ти пути\5b1d3127-b387-45ae-bda2-4d5f05c1a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нес-ти пути\5b1d3127-b387-45ae-bda2-4d5f05c1a57a.jpg"/>
                    <pic:cNvPicPr>
                      <a:picLocks noChangeAspect="1" noChangeArrowheads="1"/>
                    </pic:cNvPicPr>
                  </pic:nvPicPr>
                  <pic:blipFill>
                    <a:blip r:embed="rId37" cstate="print"/>
                    <a:srcRect/>
                    <a:stretch>
                      <a:fillRect/>
                    </a:stretch>
                  </pic:blipFill>
                  <pic:spPr bwMode="auto">
                    <a:xfrm>
                      <a:off x="0" y="0"/>
                      <a:ext cx="3822301" cy="2866725"/>
                    </a:xfrm>
                    <a:prstGeom prst="rect">
                      <a:avLst/>
                    </a:prstGeom>
                    <a:noFill/>
                    <a:ln w="9525">
                      <a:noFill/>
                      <a:miter lim="800000"/>
                      <a:headEnd/>
                      <a:tailEnd/>
                    </a:ln>
                  </pic:spPr>
                </pic:pic>
              </a:graphicData>
            </a:graphic>
          </wp:inline>
        </w:drawing>
      </w:r>
    </w:p>
    <w:p w:rsidR="008A301C" w:rsidRDefault="008A301C" w:rsidP="008A301C">
      <w:pPr>
        <w:pStyle w:val="ConsPlusNormal"/>
        <w:jc w:val="center"/>
        <w:rPr>
          <w:rFonts w:ascii="Times New Roman" w:hAnsi="Times New Roman" w:cs="Times New Roman"/>
          <w:sz w:val="28"/>
          <w:szCs w:val="28"/>
        </w:rPr>
      </w:pPr>
      <w:r>
        <w:rPr>
          <w:rFonts w:ascii="Times New Roman" w:hAnsi="Times New Roman" w:cs="Times New Roman"/>
          <w:sz w:val="28"/>
          <w:szCs w:val="28"/>
        </w:rPr>
        <w:t>Рисунок 7. Излом анкера</w:t>
      </w:r>
    </w:p>
    <w:p w:rsidR="008A301C"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Шпалы или брусья с дефектами второй степени, лежащие во всех видах путей по две и </w:t>
      </w:r>
      <w:proofErr w:type="gramStart"/>
      <w:r w:rsidRPr="00EB47EF">
        <w:rPr>
          <w:rFonts w:ascii="Times New Roman" w:hAnsi="Times New Roman" w:cs="Times New Roman"/>
          <w:sz w:val="28"/>
          <w:szCs w:val="28"/>
        </w:rPr>
        <w:t>более подряд</w:t>
      </w:r>
      <w:proofErr w:type="gramEnd"/>
      <w:r w:rsidRPr="00EB47EF">
        <w:rPr>
          <w:rFonts w:ascii="Times New Roman" w:hAnsi="Times New Roman" w:cs="Times New Roman"/>
          <w:sz w:val="28"/>
          <w:szCs w:val="28"/>
        </w:rPr>
        <w:t>, следует заменять при текущем содержании пути. Допускается одиночно лежащие шпалы с дефектами второй степени оставлять в пути до очередного планово-предупредительного или среднего ремонта пути, при котором такие шпалы заменяют.</w:t>
      </w:r>
    </w:p>
    <w:p w:rsidR="008A301C" w:rsidRPr="00EB47EF" w:rsidRDefault="008A301C" w:rsidP="008A301C">
      <w:pPr>
        <w:pStyle w:val="ConsPlusNormal"/>
        <w:spacing w:line="360" w:lineRule="exact"/>
        <w:ind w:firstLine="709"/>
        <w:jc w:val="both"/>
        <w:rPr>
          <w:rFonts w:ascii="Times New Roman" w:hAnsi="Times New Roman" w:cs="Times New Roman"/>
          <w:sz w:val="28"/>
          <w:szCs w:val="28"/>
        </w:rPr>
      </w:pPr>
      <w:r w:rsidRPr="00EB47EF">
        <w:rPr>
          <w:rFonts w:ascii="Times New Roman" w:hAnsi="Times New Roman" w:cs="Times New Roman"/>
          <w:sz w:val="28"/>
          <w:szCs w:val="28"/>
        </w:rPr>
        <w:t xml:space="preserve">На путях 1-3 класса, при обнаружении в зоне рельсовых стыков двух и </w:t>
      </w:r>
      <w:proofErr w:type="gramStart"/>
      <w:r w:rsidRPr="00EB47EF">
        <w:rPr>
          <w:rFonts w:ascii="Times New Roman" w:hAnsi="Times New Roman" w:cs="Times New Roman"/>
          <w:sz w:val="28"/>
          <w:szCs w:val="28"/>
        </w:rPr>
        <w:t>более подряд</w:t>
      </w:r>
      <w:proofErr w:type="gramEnd"/>
      <w:r w:rsidRPr="00EB47EF">
        <w:rPr>
          <w:rFonts w:ascii="Times New Roman" w:hAnsi="Times New Roman" w:cs="Times New Roman"/>
          <w:sz w:val="28"/>
          <w:szCs w:val="28"/>
        </w:rPr>
        <w:t xml:space="preserve"> негодных железобетонных шпал производится замена не менее </w:t>
      </w:r>
      <w:r>
        <w:rPr>
          <w:rFonts w:ascii="Times New Roman" w:hAnsi="Times New Roman" w:cs="Times New Roman"/>
          <w:sz w:val="28"/>
          <w:szCs w:val="28"/>
        </w:rPr>
        <w:t xml:space="preserve">  </w:t>
      </w:r>
      <w:r w:rsidRPr="00EB47EF">
        <w:rPr>
          <w:rFonts w:ascii="Times New Roman" w:hAnsi="Times New Roman" w:cs="Times New Roman"/>
          <w:sz w:val="28"/>
          <w:szCs w:val="28"/>
        </w:rPr>
        <w:t>2-х шпал в течение трех дней, а для путей 4 и 5 класса в течение месяца. Замена негодных переводных брусьев (не менее 2-х) в стыках производится в течение квартала.</w:t>
      </w:r>
    </w:p>
    <w:p w:rsidR="008A301C" w:rsidRPr="00EB47EF" w:rsidRDefault="008A301C" w:rsidP="008A301C">
      <w:pPr>
        <w:pStyle w:val="ConsPlusNormal"/>
        <w:spacing w:line="360" w:lineRule="exact"/>
        <w:ind w:firstLine="709"/>
        <w:jc w:val="both"/>
        <w:rPr>
          <w:rFonts w:ascii="Times New Roman" w:hAnsi="Times New Roman" w:cs="Times New Roman"/>
          <w:sz w:val="28"/>
          <w:szCs w:val="28"/>
        </w:rPr>
      </w:pPr>
      <w:proofErr w:type="gramStart"/>
      <w:r w:rsidRPr="00EB47EF">
        <w:rPr>
          <w:rFonts w:ascii="Times New Roman" w:hAnsi="Times New Roman" w:cs="Times New Roman"/>
          <w:sz w:val="28"/>
          <w:szCs w:val="28"/>
        </w:rPr>
        <w:t>На путях 1-2 класса укладка деревянных переводных брусьев вместо дефектных железобетонных брусьев допускается только при разрядке «кустов» и стыковых негодных железобетонных брусьев, с последующей заменой их на железобетонные в квартальный срок</w:t>
      </w:r>
      <w:r>
        <w:rPr>
          <w:rFonts w:ascii="Times New Roman" w:hAnsi="Times New Roman" w:cs="Times New Roman"/>
          <w:sz w:val="28"/>
          <w:szCs w:val="28"/>
        </w:rPr>
        <w:t>.</w:t>
      </w:r>
      <w:proofErr w:type="gramEnd"/>
    </w:p>
    <w:p w:rsidR="008A301C" w:rsidRDefault="008A301C" w:rsidP="008A301C">
      <w:pPr>
        <w:tabs>
          <w:tab w:val="left" w:pos="993"/>
        </w:tabs>
        <w:spacing w:line="360" w:lineRule="exact"/>
        <w:rPr>
          <w:b/>
          <w:sz w:val="28"/>
          <w:szCs w:val="28"/>
        </w:rPr>
      </w:pPr>
    </w:p>
    <w:p w:rsidR="008A301C" w:rsidRDefault="008A301C" w:rsidP="008A301C">
      <w:pPr>
        <w:pStyle w:val="ConsPlusNormal"/>
        <w:spacing w:line="360" w:lineRule="exact"/>
        <w:ind w:firstLine="709"/>
        <w:jc w:val="both"/>
        <w:rPr>
          <w:rFonts w:ascii="Times New Roman" w:hAnsi="Times New Roman" w:cs="Times New Roman"/>
          <w:sz w:val="28"/>
          <w:szCs w:val="28"/>
        </w:rPr>
        <w:sectPr w:rsidR="008A301C" w:rsidSect="008D7907">
          <w:pgSz w:w="11906" w:h="16838"/>
          <w:pgMar w:top="1134" w:right="851" w:bottom="1134" w:left="1418" w:header="709" w:footer="709" w:gutter="0"/>
          <w:cols w:space="708"/>
          <w:titlePg/>
          <w:docGrid w:linePitch="360"/>
        </w:sectPr>
      </w:pPr>
    </w:p>
    <w:p w:rsidR="008A301C" w:rsidRPr="00AD4DE8" w:rsidRDefault="008A301C" w:rsidP="008A301C">
      <w:pPr>
        <w:jc w:val="right"/>
        <w:rPr>
          <w:color w:val="000000"/>
          <w:szCs w:val="28"/>
          <w:shd w:val="clear" w:color="auto" w:fill="FFFFFF" w:themeFill="background1"/>
        </w:rPr>
      </w:pPr>
      <w:hyperlink r:id="rId38" w:anchor="Par322" w:tooltip="Ссылка на текущий документ" w:history="1">
        <w:r w:rsidRPr="00AD4DE8">
          <w:rPr>
            <w:rStyle w:val="c5"/>
            <w:szCs w:val="28"/>
            <w:shd w:val="clear" w:color="auto" w:fill="FFFFFF" w:themeFill="background1"/>
          </w:rPr>
          <w:t>П</w:t>
        </w:r>
        <w:r>
          <w:rPr>
            <w:rStyle w:val="c5"/>
            <w:szCs w:val="28"/>
            <w:shd w:val="clear" w:color="auto" w:fill="FFFFFF" w:themeFill="background1"/>
          </w:rPr>
          <w:t>риложение</w:t>
        </w:r>
        <w:r w:rsidRPr="00AD4DE8">
          <w:rPr>
            <w:rStyle w:val="c5"/>
            <w:szCs w:val="28"/>
            <w:shd w:val="clear" w:color="auto" w:fill="FFFFFF" w:themeFill="background1"/>
          </w:rPr>
          <w:t xml:space="preserve"> N 2</w:t>
        </w:r>
      </w:hyperlink>
      <w:r w:rsidRPr="00AD4DE8">
        <w:rPr>
          <w:color w:val="000000"/>
          <w:szCs w:val="28"/>
          <w:shd w:val="clear" w:color="auto" w:fill="FFFFFF" w:themeFill="background1"/>
        </w:rPr>
        <w:t> </w:t>
      </w:r>
    </w:p>
    <w:p w:rsidR="008A301C" w:rsidRDefault="008A301C" w:rsidP="008A301C">
      <w:pPr>
        <w:jc w:val="right"/>
        <w:rPr>
          <w:color w:val="000000"/>
          <w:szCs w:val="28"/>
          <w:shd w:val="clear" w:color="auto" w:fill="FFFFFF" w:themeFill="background1"/>
        </w:rPr>
      </w:pPr>
      <w:r w:rsidRPr="00AD4DE8">
        <w:rPr>
          <w:color w:val="000000"/>
          <w:szCs w:val="28"/>
          <w:shd w:val="clear" w:color="auto" w:fill="FFFFFF" w:themeFill="background1"/>
        </w:rPr>
        <w:t xml:space="preserve">к Инструкции по ведению </w:t>
      </w:r>
      <w:proofErr w:type="gramStart"/>
      <w:r w:rsidRPr="00AD4DE8">
        <w:rPr>
          <w:color w:val="000000"/>
          <w:szCs w:val="28"/>
          <w:shd w:val="clear" w:color="auto" w:fill="FFFFFF" w:themeFill="background1"/>
        </w:rPr>
        <w:t>шпального</w:t>
      </w:r>
      <w:proofErr w:type="gramEnd"/>
      <w:r w:rsidRPr="00AD4DE8">
        <w:rPr>
          <w:color w:val="000000"/>
          <w:szCs w:val="28"/>
          <w:shd w:val="clear" w:color="auto" w:fill="FFFFFF" w:themeFill="background1"/>
        </w:rPr>
        <w:t xml:space="preserve"> </w:t>
      </w:r>
    </w:p>
    <w:p w:rsidR="008A301C" w:rsidRPr="00AD4DE8" w:rsidRDefault="008A301C" w:rsidP="008A301C">
      <w:pPr>
        <w:jc w:val="center"/>
        <w:rPr>
          <w:color w:val="000000"/>
          <w:szCs w:val="28"/>
          <w:shd w:val="clear" w:color="auto" w:fill="FFFFFF" w:themeFill="background1"/>
        </w:rPr>
      </w:pPr>
      <w:r>
        <w:rPr>
          <w:color w:val="000000"/>
          <w:szCs w:val="28"/>
          <w:shd w:val="clear" w:color="auto" w:fill="FFFFFF" w:themeFill="background1"/>
        </w:rPr>
        <w:t xml:space="preserve">                                                                                                                                                                         </w:t>
      </w:r>
      <w:r w:rsidRPr="00AD4DE8">
        <w:rPr>
          <w:color w:val="000000"/>
          <w:szCs w:val="28"/>
          <w:shd w:val="clear" w:color="auto" w:fill="FFFFFF" w:themeFill="background1"/>
        </w:rPr>
        <w:t>хозяйства с железобетонными шпалами</w:t>
      </w:r>
    </w:p>
    <w:p w:rsidR="008A301C" w:rsidRPr="00AD4DE8" w:rsidRDefault="008A301C" w:rsidP="008A301C">
      <w:pPr>
        <w:jc w:val="center"/>
        <w:rPr>
          <w:b/>
          <w:szCs w:val="28"/>
        </w:rPr>
      </w:pPr>
      <w:r w:rsidRPr="00AD4DE8">
        <w:rPr>
          <w:b/>
          <w:szCs w:val="28"/>
        </w:rPr>
        <w:t>Дефекты железобетонных шпал и причины их возникновения</w:t>
      </w:r>
    </w:p>
    <w:tbl>
      <w:tblPr>
        <w:tblW w:w="14786"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tblLayout w:type="fixed"/>
        <w:tblLook w:val="04A0"/>
      </w:tblPr>
      <w:tblGrid>
        <w:gridCol w:w="1242"/>
        <w:gridCol w:w="4253"/>
        <w:gridCol w:w="4111"/>
        <w:gridCol w:w="5180"/>
      </w:tblGrid>
      <w:tr w:rsidR="008A301C" w:rsidRPr="00552612" w:rsidTr="00106F17">
        <w:tc>
          <w:tcPr>
            <w:tcW w:w="1242" w:type="dxa"/>
          </w:tcPr>
          <w:p w:rsidR="008A301C" w:rsidRPr="00552612" w:rsidRDefault="008A301C" w:rsidP="00106F17">
            <w:pPr>
              <w:autoSpaceDE w:val="0"/>
              <w:autoSpaceDN w:val="0"/>
              <w:adjustRightInd w:val="0"/>
              <w:jc w:val="center"/>
              <w:rPr>
                <w:bCs/>
                <w:szCs w:val="28"/>
              </w:rPr>
            </w:pPr>
            <w:r w:rsidRPr="00552612">
              <w:rPr>
                <w:bCs/>
                <w:szCs w:val="28"/>
              </w:rPr>
              <w:t>Код (номер группы и степень развития)</w:t>
            </w:r>
          </w:p>
        </w:tc>
        <w:tc>
          <w:tcPr>
            <w:tcW w:w="4253" w:type="dxa"/>
          </w:tcPr>
          <w:p w:rsidR="008A301C" w:rsidRPr="00552612" w:rsidRDefault="008A301C" w:rsidP="00106F17">
            <w:pPr>
              <w:jc w:val="center"/>
              <w:rPr>
                <w:szCs w:val="28"/>
              </w:rPr>
            </w:pPr>
            <w:r w:rsidRPr="00552612">
              <w:rPr>
                <w:bCs/>
                <w:szCs w:val="28"/>
              </w:rPr>
              <w:t>Краткое описание дефекта</w:t>
            </w:r>
          </w:p>
        </w:tc>
        <w:tc>
          <w:tcPr>
            <w:tcW w:w="4111" w:type="dxa"/>
          </w:tcPr>
          <w:p w:rsidR="008A301C" w:rsidRPr="00552612" w:rsidRDefault="008A301C" w:rsidP="00106F17">
            <w:pPr>
              <w:autoSpaceDE w:val="0"/>
              <w:autoSpaceDN w:val="0"/>
              <w:adjustRightInd w:val="0"/>
              <w:jc w:val="center"/>
              <w:rPr>
                <w:szCs w:val="28"/>
              </w:rPr>
            </w:pPr>
            <w:r w:rsidRPr="00552612">
              <w:rPr>
                <w:bCs/>
                <w:szCs w:val="28"/>
              </w:rPr>
              <w:t>Схематическое изображение</w:t>
            </w:r>
          </w:p>
          <w:p w:rsidR="008A301C" w:rsidRPr="00552612" w:rsidRDefault="008A301C" w:rsidP="00106F17">
            <w:pPr>
              <w:ind w:right="181"/>
              <w:rPr>
                <w:szCs w:val="28"/>
              </w:rPr>
            </w:pPr>
          </w:p>
        </w:tc>
        <w:tc>
          <w:tcPr>
            <w:tcW w:w="5180" w:type="dxa"/>
          </w:tcPr>
          <w:p w:rsidR="008A301C" w:rsidRPr="00552612" w:rsidRDefault="008A301C" w:rsidP="00106F17">
            <w:pPr>
              <w:autoSpaceDE w:val="0"/>
              <w:autoSpaceDN w:val="0"/>
              <w:adjustRightInd w:val="0"/>
              <w:jc w:val="center"/>
              <w:rPr>
                <w:bCs/>
                <w:szCs w:val="28"/>
              </w:rPr>
            </w:pPr>
            <w:r w:rsidRPr="00552612">
              <w:rPr>
                <w:bCs/>
                <w:szCs w:val="28"/>
              </w:rPr>
              <w:t>Основные причины</w:t>
            </w:r>
          </w:p>
          <w:p w:rsidR="008A301C" w:rsidRPr="00552612" w:rsidRDefault="008A301C" w:rsidP="00106F17">
            <w:pPr>
              <w:jc w:val="center"/>
              <w:rPr>
                <w:szCs w:val="28"/>
              </w:rPr>
            </w:pPr>
            <w:r w:rsidRPr="00552612">
              <w:rPr>
                <w:bCs/>
                <w:szCs w:val="28"/>
              </w:rPr>
              <w:t>появления</w:t>
            </w:r>
          </w:p>
        </w:tc>
      </w:tr>
      <w:tr w:rsidR="008A301C" w:rsidRPr="00552612" w:rsidTr="00106F17">
        <w:tc>
          <w:tcPr>
            <w:tcW w:w="1242" w:type="dxa"/>
          </w:tcPr>
          <w:p w:rsidR="008A301C" w:rsidRPr="00552612" w:rsidRDefault="008A301C" w:rsidP="00106F17">
            <w:pPr>
              <w:jc w:val="center"/>
              <w:rPr>
                <w:szCs w:val="28"/>
              </w:rPr>
            </w:pPr>
            <w:r w:rsidRPr="00552612">
              <w:rPr>
                <w:szCs w:val="28"/>
              </w:rPr>
              <w:t>11.1</w:t>
            </w:r>
          </w:p>
          <w:p w:rsidR="008A301C" w:rsidRPr="00552612" w:rsidRDefault="008A301C" w:rsidP="00106F17">
            <w:pPr>
              <w:rPr>
                <w:szCs w:val="28"/>
              </w:rPr>
            </w:pPr>
          </w:p>
          <w:p w:rsidR="008A301C" w:rsidRPr="00552612" w:rsidRDefault="008A301C" w:rsidP="00106F17">
            <w:pPr>
              <w:jc w:val="center"/>
              <w:rPr>
                <w:szCs w:val="28"/>
              </w:rPr>
            </w:pPr>
            <w:r w:rsidRPr="00552612">
              <w:rPr>
                <w:szCs w:val="28"/>
              </w:rPr>
              <w:t>11.2</w:t>
            </w:r>
          </w:p>
        </w:tc>
        <w:tc>
          <w:tcPr>
            <w:tcW w:w="4253" w:type="dxa"/>
          </w:tcPr>
          <w:p w:rsidR="008A301C" w:rsidRPr="00552612" w:rsidRDefault="008A301C" w:rsidP="00106F17">
            <w:pPr>
              <w:autoSpaceDE w:val="0"/>
              <w:autoSpaceDN w:val="0"/>
              <w:adjustRightInd w:val="0"/>
              <w:rPr>
                <w:szCs w:val="28"/>
              </w:rPr>
            </w:pPr>
            <w:r w:rsidRPr="00552612">
              <w:rPr>
                <w:szCs w:val="28"/>
              </w:rPr>
              <w:t xml:space="preserve">Поперечные трещины </w:t>
            </w:r>
            <w:proofErr w:type="gramStart"/>
            <w:r w:rsidRPr="00552612">
              <w:rPr>
                <w:szCs w:val="28"/>
              </w:rPr>
              <w:t>в</w:t>
            </w:r>
            <w:proofErr w:type="gramEnd"/>
          </w:p>
          <w:p w:rsidR="008A301C" w:rsidRPr="00552612" w:rsidRDefault="008A301C" w:rsidP="00106F17">
            <w:pPr>
              <w:autoSpaceDE w:val="0"/>
              <w:autoSpaceDN w:val="0"/>
              <w:adjustRightInd w:val="0"/>
              <w:rPr>
                <w:szCs w:val="28"/>
              </w:rPr>
            </w:pPr>
            <w:proofErr w:type="spellStart"/>
            <w:r w:rsidRPr="00552612">
              <w:rPr>
                <w:szCs w:val="28"/>
              </w:rPr>
              <w:t>подрельсовой</w:t>
            </w:r>
            <w:proofErr w:type="spellEnd"/>
            <w:r w:rsidRPr="00552612">
              <w:rPr>
                <w:szCs w:val="28"/>
              </w:rPr>
              <w:t xml:space="preserve"> части шпалы.</w:t>
            </w:r>
          </w:p>
          <w:p w:rsidR="008A301C" w:rsidRPr="00552612" w:rsidRDefault="008A301C" w:rsidP="00106F17">
            <w:pPr>
              <w:autoSpaceDE w:val="0"/>
              <w:autoSpaceDN w:val="0"/>
              <w:adjustRightInd w:val="0"/>
              <w:rPr>
                <w:szCs w:val="28"/>
              </w:rPr>
            </w:pPr>
            <w:r w:rsidRPr="00552612">
              <w:rPr>
                <w:szCs w:val="28"/>
              </w:rPr>
              <w:t xml:space="preserve">Изломы шпалы в </w:t>
            </w:r>
            <w:proofErr w:type="spellStart"/>
            <w:r w:rsidRPr="00552612">
              <w:rPr>
                <w:szCs w:val="28"/>
              </w:rPr>
              <w:t>подрельсовой</w:t>
            </w:r>
            <w:proofErr w:type="spellEnd"/>
            <w:r w:rsidRPr="00552612">
              <w:rPr>
                <w:szCs w:val="28"/>
              </w:rPr>
              <w:t xml:space="preserve"> части с разрушением бетона в верхней зоне, раскрытием трещин в нижней зоне или</w:t>
            </w:r>
            <w:r>
              <w:rPr>
                <w:szCs w:val="28"/>
              </w:rPr>
              <w:t xml:space="preserve"> </w:t>
            </w:r>
            <w:r w:rsidRPr="00552612">
              <w:rPr>
                <w:szCs w:val="28"/>
              </w:rPr>
              <w:t>разрывом арматуры.</w:t>
            </w:r>
            <w:r>
              <w:rPr>
                <w:szCs w:val="28"/>
              </w:rPr>
              <w:t xml:space="preserve"> </w:t>
            </w:r>
            <w:r w:rsidRPr="00552612">
              <w:rPr>
                <w:szCs w:val="28"/>
              </w:rPr>
              <w:t>Разрушение шпалы по анкеру</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590800" cy="1006136"/>
                  <wp:effectExtent l="19050" t="0" r="0" b="0"/>
                  <wp:docPr id="223" name="Рисунок 4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рий\Desktop\Безымянный.png"/>
                          <pic:cNvPicPr>
                            <a:picLocks noChangeAspect="1" noChangeArrowheads="1"/>
                          </pic:cNvPicPr>
                        </pic:nvPicPr>
                        <pic:blipFill>
                          <a:blip r:embed="rId39" cstate="print"/>
                          <a:srcRect/>
                          <a:stretch>
                            <a:fillRect/>
                          </a:stretch>
                        </pic:blipFill>
                        <pic:spPr bwMode="auto">
                          <a:xfrm>
                            <a:off x="0" y="0"/>
                            <a:ext cx="2591145" cy="1006270"/>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proofErr w:type="gramStart"/>
            <w:r w:rsidRPr="00552612">
              <w:rPr>
                <w:szCs w:val="28"/>
              </w:rPr>
              <w:t>*) Просадки пути в стыках.</w:t>
            </w:r>
            <w:proofErr w:type="gramEnd"/>
            <w:r w:rsidRPr="00552612">
              <w:rPr>
                <w:szCs w:val="28"/>
              </w:rPr>
              <w:t xml:space="preserve"> Неровнос</w:t>
            </w:r>
            <w:r>
              <w:rPr>
                <w:szCs w:val="28"/>
              </w:rPr>
              <w:t xml:space="preserve">ти на </w:t>
            </w:r>
            <w:r w:rsidRPr="00552612">
              <w:rPr>
                <w:szCs w:val="28"/>
              </w:rPr>
              <w:t>рельсах (седловины, вертикальные</w:t>
            </w:r>
            <w:r>
              <w:rPr>
                <w:szCs w:val="28"/>
              </w:rPr>
              <w:t xml:space="preserve"> </w:t>
            </w:r>
            <w:r w:rsidRPr="00552612">
              <w:rPr>
                <w:szCs w:val="28"/>
              </w:rPr>
              <w:t xml:space="preserve">ступеньки, растянутые зазоры). Отступления при изготовлении шпал в части увеличения толщины защитного слоя бетона со стороны подошвы </w:t>
            </w:r>
            <w:proofErr w:type="gramStart"/>
            <w:r w:rsidRPr="00552612">
              <w:rPr>
                <w:szCs w:val="28"/>
              </w:rPr>
              <w:t>в</w:t>
            </w:r>
            <w:proofErr w:type="gramEnd"/>
          </w:p>
          <w:p w:rsidR="008A301C" w:rsidRPr="00552612" w:rsidRDefault="008A301C" w:rsidP="00106F17">
            <w:pPr>
              <w:rPr>
                <w:szCs w:val="28"/>
              </w:rPr>
            </w:pPr>
            <w:proofErr w:type="spellStart"/>
            <w:r w:rsidRPr="00552612">
              <w:rPr>
                <w:szCs w:val="28"/>
              </w:rPr>
              <w:t>подрельсовом</w:t>
            </w:r>
            <w:proofErr w:type="spellEnd"/>
            <w:r w:rsidRPr="00552612">
              <w:rPr>
                <w:szCs w:val="28"/>
              </w:rPr>
              <w:t xml:space="preserve"> </w:t>
            </w:r>
            <w:proofErr w:type="gramStart"/>
            <w:r w:rsidRPr="00552612">
              <w:rPr>
                <w:szCs w:val="28"/>
              </w:rPr>
              <w:t>сечении</w:t>
            </w:r>
            <w:proofErr w:type="gramEnd"/>
            <w:r w:rsidRPr="00552612">
              <w:rPr>
                <w:szCs w:val="28"/>
              </w:rPr>
              <w:t>.</w:t>
            </w:r>
          </w:p>
        </w:tc>
      </w:tr>
      <w:tr w:rsidR="008A301C" w:rsidRPr="00552612" w:rsidTr="00106F17">
        <w:tc>
          <w:tcPr>
            <w:tcW w:w="1242" w:type="dxa"/>
          </w:tcPr>
          <w:p w:rsidR="008A301C" w:rsidRPr="00552612" w:rsidRDefault="008A301C" w:rsidP="00106F17">
            <w:pPr>
              <w:jc w:val="center"/>
              <w:rPr>
                <w:szCs w:val="28"/>
              </w:rPr>
            </w:pPr>
            <w:r w:rsidRPr="00552612">
              <w:rPr>
                <w:szCs w:val="28"/>
              </w:rPr>
              <w:t>12.1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12.2</w:t>
            </w:r>
          </w:p>
        </w:tc>
        <w:tc>
          <w:tcPr>
            <w:tcW w:w="4253" w:type="dxa"/>
          </w:tcPr>
          <w:p w:rsidR="008A301C" w:rsidRPr="00552612" w:rsidRDefault="008A301C" w:rsidP="00106F17">
            <w:pPr>
              <w:autoSpaceDE w:val="0"/>
              <w:autoSpaceDN w:val="0"/>
              <w:adjustRightInd w:val="0"/>
              <w:rPr>
                <w:szCs w:val="28"/>
              </w:rPr>
            </w:pPr>
            <w:r w:rsidRPr="00552612">
              <w:rPr>
                <w:szCs w:val="28"/>
              </w:rPr>
              <w:t xml:space="preserve">Поперечные трещины </w:t>
            </w:r>
            <w:proofErr w:type="gramStart"/>
            <w:r w:rsidRPr="00552612">
              <w:rPr>
                <w:szCs w:val="28"/>
              </w:rPr>
              <w:t>в</w:t>
            </w:r>
            <w:proofErr w:type="gramEnd"/>
          </w:p>
          <w:p w:rsidR="008A301C" w:rsidRPr="00552612" w:rsidRDefault="008A301C" w:rsidP="00106F17">
            <w:pPr>
              <w:autoSpaceDE w:val="0"/>
              <w:autoSpaceDN w:val="0"/>
              <w:adjustRightInd w:val="0"/>
              <w:rPr>
                <w:szCs w:val="28"/>
              </w:rPr>
            </w:pPr>
            <w:r w:rsidRPr="00552612">
              <w:rPr>
                <w:szCs w:val="28"/>
              </w:rPr>
              <w:t xml:space="preserve">средней части шпалы </w:t>
            </w:r>
            <w:proofErr w:type="gramStart"/>
            <w:r w:rsidRPr="00552612">
              <w:rPr>
                <w:szCs w:val="28"/>
              </w:rPr>
              <w:t>с</w:t>
            </w:r>
            <w:proofErr w:type="gramEnd"/>
          </w:p>
          <w:p w:rsidR="008A301C" w:rsidRPr="00552612" w:rsidRDefault="008A301C" w:rsidP="00106F17">
            <w:pPr>
              <w:autoSpaceDE w:val="0"/>
              <w:autoSpaceDN w:val="0"/>
              <w:adjustRightInd w:val="0"/>
              <w:rPr>
                <w:szCs w:val="28"/>
              </w:rPr>
            </w:pPr>
            <w:r w:rsidRPr="00552612">
              <w:rPr>
                <w:szCs w:val="28"/>
              </w:rPr>
              <w:t>увеличенным раскрытием вверх.</w:t>
            </w:r>
          </w:p>
          <w:p w:rsidR="008A301C" w:rsidRPr="00552612" w:rsidRDefault="008A301C" w:rsidP="00106F17">
            <w:pPr>
              <w:autoSpaceDE w:val="0"/>
              <w:autoSpaceDN w:val="0"/>
              <w:adjustRightInd w:val="0"/>
              <w:rPr>
                <w:szCs w:val="28"/>
              </w:rPr>
            </w:pPr>
            <w:r w:rsidRPr="00552612">
              <w:rPr>
                <w:szCs w:val="28"/>
              </w:rPr>
              <w:t>Излом в средней части</w:t>
            </w:r>
            <w:r>
              <w:rPr>
                <w:szCs w:val="28"/>
              </w:rPr>
              <w:t xml:space="preserve"> </w:t>
            </w:r>
            <w:r w:rsidRPr="00552612">
              <w:rPr>
                <w:szCs w:val="28"/>
              </w:rPr>
              <w:t>шпалы с разрушением бетона в нижней зоне</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368550" cy="671400"/>
                  <wp:effectExtent l="19050" t="0" r="0" b="0"/>
                  <wp:docPr id="224" name="Рисунок 4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рий\Desktop\Безымянный.png"/>
                          <pic:cNvPicPr>
                            <a:picLocks noChangeAspect="1" noChangeArrowheads="1"/>
                          </pic:cNvPicPr>
                        </pic:nvPicPr>
                        <pic:blipFill>
                          <a:blip r:embed="rId40" cstate="print"/>
                          <a:srcRect/>
                          <a:stretch>
                            <a:fillRect/>
                          </a:stretch>
                        </pic:blipFill>
                        <pic:spPr bwMode="auto">
                          <a:xfrm>
                            <a:off x="0" y="0"/>
                            <a:ext cx="2368550" cy="671400"/>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proofErr w:type="gramStart"/>
            <w:r w:rsidRPr="00552612">
              <w:rPr>
                <w:szCs w:val="28"/>
              </w:rPr>
              <w:t xml:space="preserve">*) </w:t>
            </w:r>
            <w:proofErr w:type="spellStart"/>
            <w:r w:rsidRPr="00552612">
              <w:rPr>
                <w:szCs w:val="28"/>
              </w:rPr>
              <w:t>Опирание</w:t>
            </w:r>
            <w:proofErr w:type="spellEnd"/>
            <w:r w:rsidRPr="00552612">
              <w:rPr>
                <w:szCs w:val="28"/>
              </w:rPr>
              <w:t xml:space="preserve"> шпал на</w:t>
            </w:r>
            <w:r>
              <w:rPr>
                <w:szCs w:val="28"/>
              </w:rPr>
              <w:t xml:space="preserve"> </w:t>
            </w:r>
            <w:r w:rsidRPr="00552612">
              <w:rPr>
                <w:szCs w:val="28"/>
              </w:rPr>
              <w:t xml:space="preserve">балласт серединой при «отрясенных» </w:t>
            </w:r>
            <w:proofErr w:type="spellStart"/>
            <w:r w:rsidRPr="00552612">
              <w:rPr>
                <w:szCs w:val="28"/>
              </w:rPr>
              <w:t>неподбитых</w:t>
            </w:r>
            <w:proofErr w:type="spellEnd"/>
            <w:r w:rsidRPr="00552612">
              <w:rPr>
                <w:szCs w:val="28"/>
              </w:rPr>
              <w:t xml:space="preserve"> концах.</w:t>
            </w:r>
            <w:proofErr w:type="gramEnd"/>
            <w:r w:rsidRPr="00552612">
              <w:rPr>
                <w:szCs w:val="28"/>
              </w:rPr>
              <w:t xml:space="preserve"> Отступления при изготовлении шпал в части увеличения толщины защитного слоя бетона в</w:t>
            </w:r>
            <w:r>
              <w:rPr>
                <w:szCs w:val="28"/>
              </w:rPr>
              <w:t xml:space="preserve"> </w:t>
            </w:r>
            <w:r w:rsidRPr="00552612">
              <w:rPr>
                <w:szCs w:val="28"/>
              </w:rPr>
              <w:t>верхней части в среднем сечении</w:t>
            </w:r>
          </w:p>
        </w:tc>
      </w:tr>
      <w:tr w:rsidR="008A301C" w:rsidTr="00106F17">
        <w:tc>
          <w:tcPr>
            <w:tcW w:w="1242" w:type="dxa"/>
          </w:tcPr>
          <w:p w:rsidR="008A301C" w:rsidRPr="00552612" w:rsidRDefault="008A301C" w:rsidP="00106F17">
            <w:pPr>
              <w:jc w:val="center"/>
              <w:rPr>
                <w:szCs w:val="28"/>
              </w:rPr>
            </w:pPr>
            <w:r w:rsidRPr="00552612">
              <w:rPr>
                <w:szCs w:val="28"/>
              </w:rPr>
              <w:t>13.1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13.2</w:t>
            </w:r>
          </w:p>
        </w:tc>
        <w:tc>
          <w:tcPr>
            <w:tcW w:w="4253" w:type="dxa"/>
          </w:tcPr>
          <w:p w:rsidR="008A301C" w:rsidRPr="00552612" w:rsidRDefault="008A301C" w:rsidP="00106F17">
            <w:pPr>
              <w:autoSpaceDE w:val="0"/>
              <w:autoSpaceDN w:val="0"/>
              <w:adjustRightInd w:val="0"/>
              <w:rPr>
                <w:szCs w:val="28"/>
              </w:rPr>
            </w:pPr>
            <w:r w:rsidRPr="00552612">
              <w:rPr>
                <w:szCs w:val="28"/>
              </w:rPr>
              <w:t xml:space="preserve">Поперечные трещины </w:t>
            </w:r>
            <w:proofErr w:type="gramStart"/>
            <w:r w:rsidRPr="00552612">
              <w:rPr>
                <w:szCs w:val="28"/>
              </w:rPr>
              <w:t>в</w:t>
            </w:r>
            <w:proofErr w:type="gramEnd"/>
          </w:p>
          <w:p w:rsidR="008A301C" w:rsidRPr="00552612" w:rsidRDefault="008A301C" w:rsidP="00106F17">
            <w:pPr>
              <w:autoSpaceDE w:val="0"/>
              <w:autoSpaceDN w:val="0"/>
              <w:adjustRightInd w:val="0"/>
              <w:rPr>
                <w:szCs w:val="28"/>
              </w:rPr>
            </w:pPr>
            <w:r w:rsidRPr="00552612">
              <w:rPr>
                <w:szCs w:val="28"/>
              </w:rPr>
              <w:t xml:space="preserve">средней части шпалы </w:t>
            </w:r>
            <w:proofErr w:type="gramStart"/>
            <w:r w:rsidRPr="00552612">
              <w:rPr>
                <w:szCs w:val="28"/>
              </w:rPr>
              <w:t>с</w:t>
            </w:r>
            <w:proofErr w:type="gramEnd"/>
          </w:p>
          <w:p w:rsidR="008A301C" w:rsidRPr="00552612" w:rsidRDefault="008A301C" w:rsidP="00106F17">
            <w:pPr>
              <w:autoSpaceDE w:val="0"/>
              <w:autoSpaceDN w:val="0"/>
              <w:adjustRightInd w:val="0"/>
              <w:rPr>
                <w:szCs w:val="28"/>
              </w:rPr>
            </w:pPr>
            <w:r w:rsidRPr="00552612">
              <w:rPr>
                <w:szCs w:val="28"/>
              </w:rPr>
              <w:t>увеличенным раскрытием вниз.</w:t>
            </w:r>
          </w:p>
          <w:p w:rsidR="008A301C" w:rsidRPr="00552612" w:rsidRDefault="008A301C" w:rsidP="00106F17">
            <w:pPr>
              <w:autoSpaceDE w:val="0"/>
              <w:autoSpaceDN w:val="0"/>
              <w:adjustRightInd w:val="0"/>
              <w:rPr>
                <w:szCs w:val="28"/>
              </w:rPr>
            </w:pPr>
            <w:r w:rsidRPr="00552612">
              <w:rPr>
                <w:szCs w:val="28"/>
              </w:rPr>
              <w:t>Излом в средней части</w:t>
            </w:r>
            <w:r>
              <w:rPr>
                <w:szCs w:val="28"/>
              </w:rPr>
              <w:t xml:space="preserve"> </w:t>
            </w:r>
            <w:r w:rsidRPr="00552612">
              <w:rPr>
                <w:szCs w:val="28"/>
              </w:rPr>
              <w:t>шпалы с разрушением бетона в верхней зоне.</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286000" cy="792633"/>
                  <wp:effectExtent l="19050" t="0" r="0" b="0"/>
                  <wp:docPr id="225" name="Рисунок 50"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рий\Desktop\Безымянный.png"/>
                          <pic:cNvPicPr>
                            <a:picLocks noChangeAspect="1" noChangeArrowheads="1"/>
                          </pic:cNvPicPr>
                        </pic:nvPicPr>
                        <pic:blipFill>
                          <a:blip r:embed="rId41" cstate="print"/>
                          <a:srcRect/>
                          <a:stretch>
                            <a:fillRect/>
                          </a:stretch>
                        </pic:blipFill>
                        <pic:spPr bwMode="auto">
                          <a:xfrm>
                            <a:off x="0" y="0"/>
                            <a:ext cx="2286000" cy="792633"/>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proofErr w:type="gramStart"/>
            <w:r w:rsidRPr="00552612">
              <w:rPr>
                <w:szCs w:val="28"/>
              </w:rPr>
              <w:t>*)</w:t>
            </w:r>
            <w:proofErr w:type="spellStart"/>
            <w:r w:rsidRPr="00552612">
              <w:rPr>
                <w:szCs w:val="28"/>
              </w:rPr>
              <w:t>Опирание</w:t>
            </w:r>
            <w:proofErr w:type="spellEnd"/>
            <w:r w:rsidRPr="00552612">
              <w:rPr>
                <w:szCs w:val="28"/>
              </w:rPr>
              <w:t xml:space="preserve"> шпал на балласт только концами при </w:t>
            </w:r>
            <w:proofErr w:type="spellStart"/>
            <w:r w:rsidRPr="00552612">
              <w:rPr>
                <w:szCs w:val="28"/>
              </w:rPr>
              <w:t>неподбитой</w:t>
            </w:r>
            <w:proofErr w:type="spellEnd"/>
            <w:r w:rsidRPr="00552612">
              <w:rPr>
                <w:szCs w:val="28"/>
              </w:rPr>
              <w:t xml:space="preserve"> середине на длине более 0,7 м. Не засыпанные</w:t>
            </w:r>
            <w:r>
              <w:rPr>
                <w:szCs w:val="28"/>
              </w:rPr>
              <w:t xml:space="preserve"> </w:t>
            </w:r>
            <w:r w:rsidRPr="00552612">
              <w:rPr>
                <w:szCs w:val="28"/>
              </w:rPr>
              <w:t>балластом шпальные ящики.</w:t>
            </w:r>
            <w:proofErr w:type="gramEnd"/>
            <w:r w:rsidRPr="00552612">
              <w:rPr>
                <w:szCs w:val="28"/>
              </w:rPr>
              <w:t xml:space="preserve"> Отступления при изготовлении шпал в части</w:t>
            </w:r>
          </w:p>
          <w:p w:rsidR="008A301C" w:rsidRPr="00552612" w:rsidRDefault="008A301C" w:rsidP="00106F17">
            <w:pPr>
              <w:autoSpaceDE w:val="0"/>
              <w:autoSpaceDN w:val="0"/>
              <w:adjustRightInd w:val="0"/>
              <w:rPr>
                <w:szCs w:val="28"/>
              </w:rPr>
            </w:pPr>
            <w:r w:rsidRPr="00552612">
              <w:rPr>
                <w:szCs w:val="28"/>
              </w:rPr>
              <w:t>увеличения толщины защитного слоя бетона со стороны подошвы в среднем сечении.</w:t>
            </w:r>
          </w:p>
        </w:tc>
      </w:tr>
      <w:tr w:rsidR="008A301C" w:rsidTr="00106F17">
        <w:tc>
          <w:tcPr>
            <w:tcW w:w="1242" w:type="dxa"/>
          </w:tcPr>
          <w:p w:rsidR="008A301C" w:rsidRPr="00552612" w:rsidRDefault="008A301C" w:rsidP="00106F17">
            <w:pPr>
              <w:jc w:val="center"/>
              <w:rPr>
                <w:szCs w:val="28"/>
              </w:rPr>
            </w:pPr>
            <w:r w:rsidRPr="00552612">
              <w:rPr>
                <w:szCs w:val="28"/>
              </w:rPr>
              <w:t>21.1</w:t>
            </w:r>
          </w:p>
          <w:p w:rsidR="008A301C" w:rsidRPr="00552612" w:rsidRDefault="008A301C" w:rsidP="00106F17">
            <w:pPr>
              <w:rPr>
                <w:szCs w:val="28"/>
              </w:rPr>
            </w:pPr>
          </w:p>
          <w:p w:rsidR="008A301C" w:rsidRPr="00552612" w:rsidRDefault="008A301C" w:rsidP="00106F17">
            <w:pPr>
              <w:jc w:val="center"/>
              <w:rPr>
                <w:szCs w:val="28"/>
              </w:rPr>
            </w:pPr>
          </w:p>
          <w:p w:rsidR="008A301C" w:rsidRPr="00552612" w:rsidRDefault="008A301C" w:rsidP="00106F17">
            <w:pPr>
              <w:jc w:val="center"/>
              <w:rPr>
                <w:szCs w:val="28"/>
              </w:rPr>
            </w:pPr>
            <w:r w:rsidRPr="00552612">
              <w:rPr>
                <w:szCs w:val="28"/>
              </w:rPr>
              <w:t>21.2</w:t>
            </w:r>
          </w:p>
        </w:tc>
        <w:tc>
          <w:tcPr>
            <w:tcW w:w="4253" w:type="dxa"/>
          </w:tcPr>
          <w:p w:rsidR="008A301C" w:rsidRPr="00552612" w:rsidRDefault="008A301C" w:rsidP="00106F17">
            <w:pPr>
              <w:autoSpaceDE w:val="0"/>
              <w:autoSpaceDN w:val="0"/>
              <w:adjustRightInd w:val="0"/>
              <w:rPr>
                <w:szCs w:val="28"/>
              </w:rPr>
            </w:pPr>
            <w:r w:rsidRPr="00552612">
              <w:rPr>
                <w:szCs w:val="28"/>
              </w:rPr>
              <w:t>Продольные трещины через отверстия для закладных болтов, дюбели или анкеры</w:t>
            </w:r>
          </w:p>
          <w:p w:rsidR="008A301C" w:rsidRPr="00552612" w:rsidRDefault="008A301C" w:rsidP="00106F17">
            <w:pPr>
              <w:autoSpaceDE w:val="0"/>
              <w:autoSpaceDN w:val="0"/>
              <w:adjustRightInd w:val="0"/>
              <w:rPr>
                <w:szCs w:val="28"/>
              </w:rPr>
            </w:pPr>
            <w:r w:rsidRPr="00552612">
              <w:rPr>
                <w:szCs w:val="28"/>
              </w:rPr>
              <w:t>Продольный раскол шпалы по трещине, проходящей через отверстия для</w:t>
            </w:r>
            <w:r>
              <w:rPr>
                <w:szCs w:val="28"/>
              </w:rPr>
              <w:t xml:space="preserve"> </w:t>
            </w:r>
            <w:r w:rsidRPr="00552612">
              <w:rPr>
                <w:szCs w:val="28"/>
              </w:rPr>
              <w:t>закладных болтов, дюбели и анкеры</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231132" cy="717550"/>
                  <wp:effectExtent l="19050" t="0" r="0" b="0"/>
                  <wp:docPr id="226" name="Рисунок 51"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Юрий\Desktop\Безымянный.png"/>
                          <pic:cNvPicPr>
                            <a:picLocks noChangeAspect="1" noChangeArrowheads="1"/>
                          </pic:cNvPicPr>
                        </pic:nvPicPr>
                        <pic:blipFill>
                          <a:blip r:embed="rId42" cstate="print"/>
                          <a:srcRect/>
                          <a:stretch>
                            <a:fillRect/>
                          </a:stretch>
                        </pic:blipFill>
                        <pic:spPr bwMode="auto">
                          <a:xfrm>
                            <a:off x="0" y="0"/>
                            <a:ext cx="2234869" cy="718752"/>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При шурупном скреплении</w:t>
            </w:r>
            <w:r>
              <w:rPr>
                <w:szCs w:val="28"/>
              </w:rPr>
              <w:t xml:space="preserve"> </w:t>
            </w:r>
            <w:r w:rsidRPr="00552612">
              <w:rPr>
                <w:szCs w:val="28"/>
              </w:rPr>
              <w:t>- применение шурупов</w:t>
            </w:r>
            <w:r>
              <w:rPr>
                <w:szCs w:val="28"/>
              </w:rPr>
              <w:t xml:space="preserve"> </w:t>
            </w:r>
            <w:r w:rsidRPr="00552612">
              <w:rPr>
                <w:szCs w:val="28"/>
              </w:rPr>
              <w:t>изогнутых или с</w:t>
            </w:r>
            <w:r>
              <w:rPr>
                <w:szCs w:val="28"/>
              </w:rPr>
              <w:t xml:space="preserve"> </w:t>
            </w:r>
            <w:r w:rsidRPr="00552612">
              <w:rPr>
                <w:szCs w:val="28"/>
              </w:rPr>
              <w:t>увеличенным диаметром стержня, засорение шурупного отверстия. Удары по головке шурупа</w:t>
            </w:r>
            <w:r>
              <w:rPr>
                <w:szCs w:val="28"/>
              </w:rPr>
              <w:t xml:space="preserve"> </w:t>
            </w:r>
            <w:r w:rsidRPr="00552612">
              <w:rPr>
                <w:szCs w:val="28"/>
              </w:rPr>
              <w:t>или закладного болта. Передача на закрепитель сил угона.</w:t>
            </w:r>
          </w:p>
        </w:tc>
      </w:tr>
      <w:tr w:rsidR="008A301C" w:rsidTr="00106F17">
        <w:tc>
          <w:tcPr>
            <w:tcW w:w="1242" w:type="dxa"/>
          </w:tcPr>
          <w:p w:rsidR="008A301C" w:rsidRPr="00552612" w:rsidRDefault="008A301C" w:rsidP="00106F17">
            <w:pPr>
              <w:jc w:val="center"/>
              <w:rPr>
                <w:szCs w:val="28"/>
              </w:rPr>
            </w:pPr>
            <w:r w:rsidRPr="00552612">
              <w:rPr>
                <w:szCs w:val="28"/>
              </w:rPr>
              <w:lastRenderedPageBreak/>
              <w:t>22.1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22.2</w:t>
            </w:r>
          </w:p>
        </w:tc>
        <w:tc>
          <w:tcPr>
            <w:tcW w:w="4253" w:type="dxa"/>
          </w:tcPr>
          <w:p w:rsidR="008A301C" w:rsidRPr="00552612" w:rsidRDefault="008A301C" w:rsidP="00106F17">
            <w:pPr>
              <w:autoSpaceDE w:val="0"/>
              <w:autoSpaceDN w:val="0"/>
              <w:adjustRightInd w:val="0"/>
              <w:rPr>
                <w:szCs w:val="28"/>
              </w:rPr>
            </w:pPr>
            <w:r w:rsidRPr="00552612">
              <w:rPr>
                <w:szCs w:val="28"/>
              </w:rPr>
              <w:t xml:space="preserve">Продольные трещины </w:t>
            </w:r>
            <w:proofErr w:type="gramStart"/>
            <w:r w:rsidRPr="00552612">
              <w:rPr>
                <w:szCs w:val="28"/>
              </w:rPr>
              <w:t>в</w:t>
            </w:r>
            <w:proofErr w:type="gramEnd"/>
          </w:p>
          <w:p w:rsidR="008A301C" w:rsidRPr="00552612" w:rsidRDefault="008A301C" w:rsidP="00106F17">
            <w:pPr>
              <w:autoSpaceDE w:val="0"/>
              <w:autoSpaceDN w:val="0"/>
              <w:adjustRightInd w:val="0"/>
              <w:rPr>
                <w:szCs w:val="28"/>
              </w:rPr>
            </w:pPr>
            <w:proofErr w:type="gramStart"/>
            <w:r w:rsidRPr="00552612">
              <w:rPr>
                <w:szCs w:val="28"/>
              </w:rPr>
              <w:t>бетоне</w:t>
            </w:r>
            <w:proofErr w:type="gramEnd"/>
            <w:r w:rsidRPr="00552612">
              <w:rPr>
                <w:szCs w:val="28"/>
              </w:rPr>
              <w:t>, проходящие через ряды напряженной арматуры.</w:t>
            </w:r>
          </w:p>
          <w:p w:rsidR="008A301C" w:rsidRPr="00552612" w:rsidRDefault="008A301C" w:rsidP="00106F17">
            <w:pPr>
              <w:autoSpaceDE w:val="0"/>
              <w:autoSpaceDN w:val="0"/>
              <w:adjustRightInd w:val="0"/>
              <w:rPr>
                <w:szCs w:val="28"/>
              </w:rPr>
            </w:pPr>
            <w:r w:rsidRPr="00552612">
              <w:rPr>
                <w:szCs w:val="28"/>
              </w:rPr>
              <w:t>Продольный раскол шпалы по трещинам, проходящим через ряды напряженной арматуры</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235200" cy="647189"/>
                  <wp:effectExtent l="19050" t="0" r="0" b="0"/>
                  <wp:docPr id="227" name="Рисунок 5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Юрий\Desktop\Безымянный.png"/>
                          <pic:cNvPicPr>
                            <a:picLocks noChangeAspect="1" noChangeArrowheads="1"/>
                          </pic:cNvPicPr>
                        </pic:nvPicPr>
                        <pic:blipFill>
                          <a:blip r:embed="rId43" cstate="print"/>
                          <a:srcRect/>
                          <a:stretch>
                            <a:fillRect/>
                          </a:stretch>
                        </pic:blipFill>
                        <pic:spPr bwMode="auto">
                          <a:xfrm>
                            <a:off x="0" y="0"/>
                            <a:ext cx="2235200" cy="647189"/>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Развитие микротрещин из-за недостаточной прочности бетона и скольжения в нем арматуры</w:t>
            </w:r>
          </w:p>
        </w:tc>
      </w:tr>
      <w:tr w:rsidR="008A301C" w:rsidTr="00106F17">
        <w:tc>
          <w:tcPr>
            <w:tcW w:w="1242" w:type="dxa"/>
          </w:tcPr>
          <w:p w:rsidR="008A301C" w:rsidRPr="00552612" w:rsidRDefault="008A301C" w:rsidP="00106F17">
            <w:pPr>
              <w:jc w:val="center"/>
              <w:rPr>
                <w:szCs w:val="28"/>
              </w:rPr>
            </w:pPr>
            <w:r w:rsidRPr="00552612">
              <w:rPr>
                <w:szCs w:val="28"/>
              </w:rPr>
              <w:t>31.1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31.2</w:t>
            </w:r>
          </w:p>
        </w:tc>
        <w:tc>
          <w:tcPr>
            <w:tcW w:w="4253" w:type="dxa"/>
          </w:tcPr>
          <w:p w:rsidR="008A301C" w:rsidRPr="00552612" w:rsidRDefault="008A301C" w:rsidP="00106F17">
            <w:pPr>
              <w:autoSpaceDE w:val="0"/>
              <w:autoSpaceDN w:val="0"/>
              <w:adjustRightInd w:val="0"/>
              <w:rPr>
                <w:szCs w:val="28"/>
              </w:rPr>
            </w:pPr>
            <w:r w:rsidRPr="00552612">
              <w:rPr>
                <w:szCs w:val="28"/>
              </w:rPr>
              <w:t xml:space="preserve">Местный </w:t>
            </w:r>
            <w:proofErr w:type="spellStart"/>
            <w:r w:rsidRPr="00552612">
              <w:rPr>
                <w:szCs w:val="28"/>
              </w:rPr>
              <w:t>окол</w:t>
            </w:r>
            <w:proofErr w:type="spellEnd"/>
            <w:r w:rsidRPr="00552612">
              <w:rPr>
                <w:szCs w:val="28"/>
              </w:rPr>
              <w:t xml:space="preserve"> бетонной</w:t>
            </w:r>
            <w:r>
              <w:rPr>
                <w:szCs w:val="28"/>
              </w:rPr>
              <w:t xml:space="preserve"> </w:t>
            </w:r>
            <w:r w:rsidRPr="00552612">
              <w:rPr>
                <w:szCs w:val="28"/>
              </w:rPr>
              <w:t>упорной кромки углубления в</w:t>
            </w:r>
            <w:r>
              <w:rPr>
                <w:szCs w:val="28"/>
              </w:rPr>
              <w:t xml:space="preserve"> </w:t>
            </w:r>
            <w:proofErr w:type="spellStart"/>
            <w:r w:rsidRPr="00552612">
              <w:rPr>
                <w:szCs w:val="28"/>
              </w:rPr>
              <w:t>подрельсовой</w:t>
            </w:r>
            <w:proofErr w:type="spellEnd"/>
            <w:r w:rsidRPr="00552612">
              <w:rPr>
                <w:szCs w:val="28"/>
              </w:rPr>
              <w:t xml:space="preserve"> площадке (</w:t>
            </w:r>
            <w:proofErr w:type="spellStart"/>
            <w:r w:rsidRPr="00552612">
              <w:rPr>
                <w:szCs w:val="28"/>
              </w:rPr>
              <w:t>h</w:t>
            </w:r>
            <w:proofErr w:type="spellEnd"/>
            <w:r w:rsidRPr="00552612">
              <w:rPr>
                <w:szCs w:val="28"/>
              </w:rPr>
              <w:t>).</w:t>
            </w:r>
          </w:p>
          <w:p w:rsidR="008A301C" w:rsidRPr="00552612" w:rsidRDefault="008A301C" w:rsidP="00106F17">
            <w:pPr>
              <w:autoSpaceDE w:val="0"/>
              <w:autoSpaceDN w:val="0"/>
              <w:adjustRightInd w:val="0"/>
              <w:rPr>
                <w:szCs w:val="28"/>
              </w:rPr>
            </w:pPr>
            <w:proofErr w:type="spellStart"/>
            <w:r w:rsidRPr="00552612">
              <w:rPr>
                <w:szCs w:val="28"/>
              </w:rPr>
              <w:t>Окол</w:t>
            </w:r>
            <w:proofErr w:type="spellEnd"/>
            <w:r w:rsidRPr="00552612">
              <w:rPr>
                <w:szCs w:val="28"/>
              </w:rPr>
              <w:t xml:space="preserve"> всей бетонной упорной кромки углубления по всей</w:t>
            </w:r>
            <w:r>
              <w:rPr>
                <w:szCs w:val="28"/>
              </w:rPr>
              <w:t xml:space="preserve"> </w:t>
            </w:r>
            <w:r w:rsidRPr="00552612">
              <w:rPr>
                <w:szCs w:val="28"/>
              </w:rPr>
              <w:t xml:space="preserve">ширине в </w:t>
            </w:r>
            <w:proofErr w:type="spellStart"/>
            <w:r w:rsidRPr="00552612">
              <w:rPr>
                <w:szCs w:val="28"/>
              </w:rPr>
              <w:t>подрельсовой</w:t>
            </w:r>
            <w:proofErr w:type="spellEnd"/>
            <w:r>
              <w:rPr>
                <w:szCs w:val="28"/>
              </w:rPr>
              <w:t xml:space="preserve"> </w:t>
            </w:r>
            <w:r w:rsidRPr="00552612">
              <w:rPr>
                <w:szCs w:val="28"/>
              </w:rPr>
              <w:t>площадке.</w:t>
            </w:r>
          </w:p>
        </w:tc>
        <w:tc>
          <w:tcPr>
            <w:tcW w:w="4111" w:type="dxa"/>
          </w:tcPr>
          <w:p w:rsidR="008A301C" w:rsidRPr="00552612" w:rsidRDefault="008A301C" w:rsidP="00106F17">
            <w:pPr>
              <w:jc w:val="center"/>
              <w:rPr>
                <w:szCs w:val="28"/>
              </w:rPr>
            </w:pPr>
            <w:r w:rsidRPr="00552612">
              <w:rPr>
                <w:noProof/>
                <w:szCs w:val="28"/>
              </w:rPr>
              <w:drawing>
                <wp:inline distT="0" distB="0" distL="0" distR="0">
                  <wp:extent cx="1894562" cy="1047750"/>
                  <wp:effectExtent l="19050" t="0" r="0" b="0"/>
                  <wp:docPr id="228" name="Рисунок 5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рий\Desktop\Безымянный.png"/>
                          <pic:cNvPicPr>
                            <a:picLocks noChangeAspect="1" noChangeArrowheads="1"/>
                          </pic:cNvPicPr>
                        </pic:nvPicPr>
                        <pic:blipFill>
                          <a:blip r:embed="rId44" cstate="print"/>
                          <a:srcRect/>
                          <a:stretch>
                            <a:fillRect/>
                          </a:stretch>
                        </pic:blipFill>
                        <pic:spPr bwMode="auto">
                          <a:xfrm>
                            <a:off x="0" y="0"/>
                            <a:ext cx="1897673" cy="1049470"/>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Действие боковых сил при ослаблении затяжки болтов</w:t>
            </w:r>
            <w:r>
              <w:rPr>
                <w:szCs w:val="28"/>
              </w:rPr>
              <w:t xml:space="preserve"> </w:t>
            </w:r>
            <w:r w:rsidRPr="00552612">
              <w:rPr>
                <w:szCs w:val="28"/>
              </w:rPr>
              <w:t>или шурупов и прижатия упругих клемм</w:t>
            </w:r>
          </w:p>
        </w:tc>
      </w:tr>
      <w:tr w:rsidR="008A301C" w:rsidTr="00106F17">
        <w:tc>
          <w:tcPr>
            <w:tcW w:w="1242" w:type="dxa"/>
          </w:tcPr>
          <w:p w:rsidR="008A301C" w:rsidRPr="00552612" w:rsidRDefault="008A301C" w:rsidP="00106F17">
            <w:pPr>
              <w:jc w:val="center"/>
              <w:rPr>
                <w:szCs w:val="28"/>
              </w:rPr>
            </w:pPr>
            <w:r w:rsidRPr="00552612">
              <w:rPr>
                <w:szCs w:val="28"/>
              </w:rPr>
              <w:t>32.1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32.2</w:t>
            </w:r>
          </w:p>
        </w:tc>
        <w:tc>
          <w:tcPr>
            <w:tcW w:w="4253" w:type="dxa"/>
          </w:tcPr>
          <w:p w:rsidR="008A301C" w:rsidRPr="00552612" w:rsidRDefault="008A301C" w:rsidP="00106F17">
            <w:pPr>
              <w:autoSpaceDE w:val="0"/>
              <w:autoSpaceDN w:val="0"/>
              <w:adjustRightInd w:val="0"/>
              <w:rPr>
                <w:szCs w:val="28"/>
              </w:rPr>
            </w:pPr>
            <w:proofErr w:type="spellStart"/>
            <w:r w:rsidRPr="00552612">
              <w:rPr>
                <w:szCs w:val="28"/>
              </w:rPr>
              <w:t>Околы</w:t>
            </w:r>
            <w:proofErr w:type="spellEnd"/>
            <w:r w:rsidRPr="00552612">
              <w:rPr>
                <w:szCs w:val="28"/>
              </w:rPr>
              <w:t xml:space="preserve"> бетона на ребрах и плоскостях в разных местах шпалы глубиной (</w:t>
            </w:r>
            <w:proofErr w:type="spellStart"/>
            <w:r w:rsidRPr="00552612">
              <w:rPr>
                <w:szCs w:val="28"/>
              </w:rPr>
              <w:t>h</w:t>
            </w:r>
            <w:proofErr w:type="spellEnd"/>
            <w:r w:rsidRPr="00552612">
              <w:rPr>
                <w:szCs w:val="28"/>
              </w:rPr>
              <w:t>) до 60 мм</w:t>
            </w:r>
            <w:r>
              <w:rPr>
                <w:szCs w:val="28"/>
              </w:rPr>
              <w:t xml:space="preserve"> </w:t>
            </w:r>
            <w:r w:rsidRPr="00552612">
              <w:rPr>
                <w:szCs w:val="28"/>
              </w:rPr>
              <w:t>с обнажением арматуры на длине (L) 100 мм.</w:t>
            </w:r>
          </w:p>
          <w:p w:rsidR="008A301C" w:rsidRPr="00552612" w:rsidRDefault="008A301C" w:rsidP="00106F17">
            <w:pPr>
              <w:autoSpaceDE w:val="0"/>
              <w:autoSpaceDN w:val="0"/>
              <w:adjustRightInd w:val="0"/>
              <w:rPr>
                <w:szCs w:val="28"/>
              </w:rPr>
            </w:pPr>
            <w:r w:rsidRPr="00552612">
              <w:rPr>
                <w:szCs w:val="28"/>
              </w:rPr>
              <w:t xml:space="preserve">Крупные </w:t>
            </w:r>
            <w:proofErr w:type="spellStart"/>
            <w:r w:rsidRPr="00552612">
              <w:rPr>
                <w:szCs w:val="28"/>
              </w:rPr>
              <w:t>околы</w:t>
            </w:r>
            <w:proofErr w:type="spellEnd"/>
            <w:r w:rsidRPr="00552612">
              <w:rPr>
                <w:szCs w:val="28"/>
              </w:rPr>
              <w:t xml:space="preserve"> бетона на ребрах и плоскостях шпалы глубиной (</w:t>
            </w:r>
            <w:proofErr w:type="spellStart"/>
            <w:r w:rsidRPr="00552612">
              <w:rPr>
                <w:szCs w:val="28"/>
              </w:rPr>
              <w:t>h</w:t>
            </w:r>
            <w:proofErr w:type="spellEnd"/>
            <w:r w:rsidRPr="00552612">
              <w:rPr>
                <w:szCs w:val="28"/>
              </w:rPr>
              <w:t>) до 100 мм с обнажением арматуры на длине(L) 300 мм</w:t>
            </w:r>
          </w:p>
        </w:tc>
        <w:tc>
          <w:tcPr>
            <w:tcW w:w="4111" w:type="dxa"/>
          </w:tcPr>
          <w:p w:rsidR="008A301C" w:rsidRPr="00552612" w:rsidRDefault="008A301C" w:rsidP="00106F17">
            <w:pPr>
              <w:rPr>
                <w:szCs w:val="28"/>
              </w:rPr>
            </w:pPr>
            <w:r w:rsidRPr="00552612">
              <w:rPr>
                <w:noProof/>
                <w:szCs w:val="28"/>
              </w:rPr>
              <w:drawing>
                <wp:inline distT="0" distB="0" distL="0" distR="0">
                  <wp:extent cx="2427302" cy="1250950"/>
                  <wp:effectExtent l="19050" t="0" r="0" b="0"/>
                  <wp:docPr id="229" name="Рисунок 60"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рий\Desktop\Безымянный.png"/>
                          <pic:cNvPicPr>
                            <a:picLocks noChangeAspect="1" noChangeArrowheads="1"/>
                          </pic:cNvPicPr>
                        </pic:nvPicPr>
                        <pic:blipFill>
                          <a:blip r:embed="rId45" cstate="print"/>
                          <a:srcRect/>
                          <a:stretch>
                            <a:fillRect/>
                          </a:stretch>
                        </pic:blipFill>
                        <pic:spPr bwMode="auto">
                          <a:xfrm>
                            <a:off x="0" y="0"/>
                            <a:ext cx="2427302" cy="1250950"/>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Удары по шпалам при транспортировке, сборке и укладке звеньев, падении на</w:t>
            </w:r>
            <w:r>
              <w:rPr>
                <w:szCs w:val="28"/>
              </w:rPr>
              <w:t xml:space="preserve"> </w:t>
            </w:r>
            <w:r w:rsidRPr="00552612">
              <w:rPr>
                <w:szCs w:val="28"/>
              </w:rPr>
              <w:t>них тяжелых предметов. Местные перенапряжения</w:t>
            </w:r>
            <w:r>
              <w:rPr>
                <w:szCs w:val="28"/>
              </w:rPr>
              <w:t xml:space="preserve"> </w:t>
            </w:r>
            <w:r w:rsidRPr="00552612">
              <w:rPr>
                <w:szCs w:val="28"/>
              </w:rPr>
              <w:t xml:space="preserve">при </w:t>
            </w:r>
            <w:proofErr w:type="spellStart"/>
            <w:r w:rsidRPr="00552612">
              <w:rPr>
                <w:szCs w:val="28"/>
              </w:rPr>
              <w:t>опирании</w:t>
            </w:r>
            <w:proofErr w:type="spellEnd"/>
            <w:r w:rsidRPr="00552612">
              <w:rPr>
                <w:szCs w:val="28"/>
              </w:rPr>
              <w:t xml:space="preserve"> на опоры с малой поверхностью</w:t>
            </w:r>
          </w:p>
        </w:tc>
      </w:tr>
      <w:tr w:rsidR="008A301C" w:rsidTr="00106F17">
        <w:tc>
          <w:tcPr>
            <w:tcW w:w="1242" w:type="dxa"/>
          </w:tcPr>
          <w:p w:rsidR="008A301C" w:rsidRPr="00552612" w:rsidRDefault="008A301C" w:rsidP="00106F17">
            <w:pPr>
              <w:jc w:val="center"/>
              <w:rPr>
                <w:szCs w:val="28"/>
              </w:rPr>
            </w:pPr>
            <w:r w:rsidRPr="00552612">
              <w:rPr>
                <w:szCs w:val="28"/>
              </w:rPr>
              <w:t>33.1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p>
          <w:p w:rsidR="008A301C" w:rsidRPr="00552612" w:rsidRDefault="008A301C" w:rsidP="00106F17">
            <w:pPr>
              <w:jc w:val="center"/>
              <w:rPr>
                <w:szCs w:val="28"/>
              </w:rPr>
            </w:pPr>
            <w:r w:rsidRPr="00552612">
              <w:rPr>
                <w:szCs w:val="28"/>
              </w:rPr>
              <w:t>33.2</w:t>
            </w:r>
          </w:p>
        </w:tc>
        <w:tc>
          <w:tcPr>
            <w:tcW w:w="4253" w:type="dxa"/>
          </w:tcPr>
          <w:p w:rsidR="008A301C" w:rsidRPr="00552612" w:rsidRDefault="008A301C" w:rsidP="00106F17">
            <w:pPr>
              <w:autoSpaceDE w:val="0"/>
              <w:autoSpaceDN w:val="0"/>
              <w:adjustRightInd w:val="0"/>
              <w:rPr>
                <w:szCs w:val="28"/>
              </w:rPr>
            </w:pPr>
            <w:r w:rsidRPr="00552612">
              <w:rPr>
                <w:szCs w:val="28"/>
              </w:rPr>
              <w:t xml:space="preserve">Местный износ бетона на </w:t>
            </w:r>
            <w:proofErr w:type="spellStart"/>
            <w:r w:rsidRPr="00552612">
              <w:rPr>
                <w:szCs w:val="28"/>
              </w:rPr>
              <w:t>подрельсовых</w:t>
            </w:r>
            <w:proofErr w:type="spellEnd"/>
            <w:r w:rsidRPr="00552612">
              <w:rPr>
                <w:szCs w:val="28"/>
              </w:rPr>
              <w:t xml:space="preserve"> площадках в местах </w:t>
            </w:r>
            <w:proofErr w:type="spellStart"/>
            <w:r w:rsidRPr="00552612">
              <w:rPr>
                <w:szCs w:val="28"/>
              </w:rPr>
              <w:t>опирания</w:t>
            </w:r>
            <w:proofErr w:type="spellEnd"/>
            <w:r w:rsidRPr="00552612">
              <w:rPr>
                <w:szCs w:val="28"/>
              </w:rPr>
              <w:t xml:space="preserve"> подкладок и</w:t>
            </w:r>
            <w:r>
              <w:rPr>
                <w:szCs w:val="28"/>
              </w:rPr>
              <w:t xml:space="preserve"> </w:t>
            </w:r>
            <w:r w:rsidRPr="00552612">
              <w:rPr>
                <w:szCs w:val="28"/>
              </w:rPr>
              <w:t>рельсов на глубину (</w:t>
            </w:r>
            <w:proofErr w:type="spellStart"/>
            <w:r w:rsidRPr="00552612">
              <w:rPr>
                <w:szCs w:val="28"/>
              </w:rPr>
              <w:t>f</w:t>
            </w:r>
            <w:proofErr w:type="spellEnd"/>
            <w:r w:rsidRPr="00552612">
              <w:rPr>
                <w:szCs w:val="28"/>
              </w:rPr>
              <w:t>) до 3мм.</w:t>
            </w:r>
          </w:p>
          <w:p w:rsidR="008A301C" w:rsidRPr="00552612" w:rsidRDefault="008A301C" w:rsidP="00106F17">
            <w:pPr>
              <w:autoSpaceDE w:val="0"/>
              <w:autoSpaceDN w:val="0"/>
              <w:adjustRightInd w:val="0"/>
              <w:rPr>
                <w:szCs w:val="28"/>
              </w:rPr>
            </w:pPr>
            <w:r w:rsidRPr="00552612">
              <w:rPr>
                <w:szCs w:val="28"/>
              </w:rPr>
              <w:t xml:space="preserve">Неравномерный износ бетона на </w:t>
            </w:r>
            <w:proofErr w:type="spellStart"/>
            <w:r w:rsidRPr="00552612">
              <w:rPr>
                <w:szCs w:val="28"/>
              </w:rPr>
              <w:t>подрельсовых</w:t>
            </w:r>
            <w:proofErr w:type="spellEnd"/>
            <w:r w:rsidRPr="00552612">
              <w:rPr>
                <w:szCs w:val="28"/>
              </w:rPr>
              <w:t xml:space="preserve"> площадках глубиной (</w:t>
            </w:r>
            <w:proofErr w:type="spellStart"/>
            <w:r w:rsidRPr="00552612">
              <w:rPr>
                <w:szCs w:val="28"/>
              </w:rPr>
              <w:t>f</w:t>
            </w:r>
            <w:proofErr w:type="spellEnd"/>
            <w:r w:rsidRPr="00552612">
              <w:rPr>
                <w:szCs w:val="28"/>
              </w:rPr>
              <w:t>) до 5 мм в местах</w:t>
            </w:r>
            <w:r>
              <w:rPr>
                <w:szCs w:val="28"/>
              </w:rPr>
              <w:t xml:space="preserve"> </w:t>
            </w:r>
            <w:proofErr w:type="spellStart"/>
            <w:r w:rsidRPr="00552612">
              <w:rPr>
                <w:szCs w:val="28"/>
              </w:rPr>
              <w:t>опирания</w:t>
            </w:r>
            <w:proofErr w:type="spellEnd"/>
            <w:r w:rsidRPr="00552612">
              <w:rPr>
                <w:szCs w:val="28"/>
              </w:rPr>
              <w:t xml:space="preserve"> или излома</w:t>
            </w:r>
            <w:r>
              <w:rPr>
                <w:szCs w:val="28"/>
              </w:rPr>
              <w:t xml:space="preserve"> </w:t>
            </w:r>
            <w:r w:rsidRPr="00552612">
              <w:rPr>
                <w:szCs w:val="28"/>
              </w:rPr>
              <w:t>подкладок</w:t>
            </w:r>
          </w:p>
        </w:tc>
        <w:tc>
          <w:tcPr>
            <w:tcW w:w="4111" w:type="dxa"/>
          </w:tcPr>
          <w:p w:rsidR="008A301C" w:rsidRPr="00552612" w:rsidRDefault="008A301C" w:rsidP="00106F17">
            <w:pPr>
              <w:jc w:val="center"/>
              <w:rPr>
                <w:szCs w:val="28"/>
              </w:rPr>
            </w:pPr>
            <w:r w:rsidRPr="00552612">
              <w:rPr>
                <w:noProof/>
                <w:szCs w:val="28"/>
              </w:rPr>
              <w:drawing>
                <wp:inline distT="0" distB="0" distL="0" distR="0">
                  <wp:extent cx="2120900" cy="1289067"/>
                  <wp:effectExtent l="19050" t="0" r="0" b="0"/>
                  <wp:docPr id="230" name="Рисунок 6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рий\Desktop\Безымянный.png"/>
                          <pic:cNvPicPr>
                            <a:picLocks noChangeAspect="1" noChangeArrowheads="1"/>
                          </pic:cNvPicPr>
                        </pic:nvPicPr>
                        <pic:blipFill>
                          <a:blip r:embed="rId46" cstate="print"/>
                          <a:srcRect/>
                          <a:stretch>
                            <a:fillRect/>
                          </a:stretch>
                        </pic:blipFill>
                        <pic:spPr bwMode="auto">
                          <a:xfrm>
                            <a:off x="0" y="0"/>
                            <a:ext cx="2120900" cy="1289067"/>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Истирание бетона</w:t>
            </w:r>
            <w:r>
              <w:rPr>
                <w:szCs w:val="28"/>
              </w:rPr>
              <w:t xml:space="preserve"> </w:t>
            </w:r>
            <w:r w:rsidRPr="00552612">
              <w:rPr>
                <w:szCs w:val="28"/>
              </w:rPr>
              <w:t>сломанными подкладками и</w:t>
            </w:r>
          </w:p>
          <w:p w:rsidR="008A301C" w:rsidRPr="00552612" w:rsidRDefault="008A301C" w:rsidP="00106F17">
            <w:pPr>
              <w:autoSpaceDE w:val="0"/>
              <w:autoSpaceDN w:val="0"/>
              <w:adjustRightInd w:val="0"/>
              <w:rPr>
                <w:szCs w:val="28"/>
              </w:rPr>
            </w:pPr>
            <w:r w:rsidRPr="00552612">
              <w:rPr>
                <w:szCs w:val="28"/>
              </w:rPr>
              <w:t>при ослаблении затяжки закладных болтов и шурупов.</w:t>
            </w:r>
          </w:p>
        </w:tc>
      </w:tr>
      <w:tr w:rsidR="008A301C" w:rsidTr="00106F17">
        <w:tc>
          <w:tcPr>
            <w:tcW w:w="1242" w:type="dxa"/>
          </w:tcPr>
          <w:p w:rsidR="008A301C" w:rsidRPr="00552612" w:rsidRDefault="008A301C" w:rsidP="00106F17">
            <w:pPr>
              <w:jc w:val="center"/>
              <w:rPr>
                <w:szCs w:val="28"/>
              </w:rPr>
            </w:pPr>
            <w:r w:rsidRPr="00552612">
              <w:rPr>
                <w:szCs w:val="28"/>
              </w:rPr>
              <w:t>41.1</w:t>
            </w:r>
          </w:p>
          <w:p w:rsidR="008A301C" w:rsidRPr="00552612" w:rsidRDefault="008A301C" w:rsidP="00106F17">
            <w:pPr>
              <w:jc w:val="center"/>
              <w:rPr>
                <w:szCs w:val="28"/>
              </w:rPr>
            </w:pPr>
          </w:p>
          <w:p w:rsidR="008A301C" w:rsidRPr="00552612" w:rsidRDefault="008A301C" w:rsidP="00106F17">
            <w:pPr>
              <w:jc w:val="center"/>
              <w:rPr>
                <w:szCs w:val="28"/>
              </w:rPr>
            </w:pPr>
          </w:p>
          <w:p w:rsidR="008A301C" w:rsidRPr="00552612" w:rsidRDefault="008A301C" w:rsidP="00106F17">
            <w:pPr>
              <w:jc w:val="center"/>
              <w:rPr>
                <w:szCs w:val="28"/>
              </w:rPr>
            </w:pPr>
          </w:p>
          <w:p w:rsidR="008A301C" w:rsidRPr="00552612" w:rsidRDefault="008A301C" w:rsidP="00106F17">
            <w:pPr>
              <w:jc w:val="center"/>
              <w:rPr>
                <w:szCs w:val="28"/>
              </w:rPr>
            </w:pPr>
            <w:r w:rsidRPr="00552612">
              <w:rPr>
                <w:szCs w:val="28"/>
              </w:rPr>
              <w:t>41.2</w:t>
            </w:r>
          </w:p>
        </w:tc>
        <w:tc>
          <w:tcPr>
            <w:tcW w:w="4253" w:type="dxa"/>
          </w:tcPr>
          <w:p w:rsidR="008A301C" w:rsidRPr="00552612" w:rsidRDefault="008A301C" w:rsidP="00106F17">
            <w:pPr>
              <w:autoSpaceDE w:val="0"/>
              <w:autoSpaceDN w:val="0"/>
              <w:adjustRightInd w:val="0"/>
              <w:rPr>
                <w:szCs w:val="28"/>
              </w:rPr>
            </w:pPr>
            <w:r w:rsidRPr="00552612">
              <w:rPr>
                <w:szCs w:val="28"/>
              </w:rPr>
              <w:t>Начальное разрушение бетона в пределах толщины</w:t>
            </w:r>
            <w:r>
              <w:rPr>
                <w:szCs w:val="28"/>
              </w:rPr>
              <w:t xml:space="preserve"> </w:t>
            </w:r>
            <w:r w:rsidRPr="00552612">
              <w:rPr>
                <w:szCs w:val="28"/>
              </w:rPr>
              <w:t>защитного слоя до арматуры с образованием сетки трещин.</w:t>
            </w:r>
          </w:p>
          <w:p w:rsidR="008A301C" w:rsidRPr="00552612" w:rsidRDefault="008A301C" w:rsidP="00106F17">
            <w:pPr>
              <w:autoSpaceDE w:val="0"/>
              <w:autoSpaceDN w:val="0"/>
              <w:adjustRightInd w:val="0"/>
              <w:rPr>
                <w:szCs w:val="28"/>
              </w:rPr>
            </w:pPr>
            <w:r w:rsidRPr="00552612">
              <w:rPr>
                <w:szCs w:val="28"/>
              </w:rPr>
              <w:t>Полное разрушение</w:t>
            </w:r>
            <w:r>
              <w:rPr>
                <w:szCs w:val="28"/>
              </w:rPr>
              <w:t xml:space="preserve"> </w:t>
            </w:r>
            <w:r w:rsidRPr="00552612">
              <w:rPr>
                <w:szCs w:val="28"/>
              </w:rPr>
              <w:t>структуры бетона с</w:t>
            </w:r>
            <w:r>
              <w:rPr>
                <w:szCs w:val="28"/>
              </w:rPr>
              <w:t xml:space="preserve"> </w:t>
            </w:r>
            <w:r w:rsidRPr="00552612">
              <w:rPr>
                <w:szCs w:val="28"/>
              </w:rPr>
              <w:t>обнажением арматуры</w:t>
            </w:r>
          </w:p>
        </w:tc>
        <w:tc>
          <w:tcPr>
            <w:tcW w:w="4111" w:type="dxa"/>
          </w:tcPr>
          <w:p w:rsidR="008A301C" w:rsidRPr="00552612" w:rsidRDefault="008A301C" w:rsidP="00106F17">
            <w:pPr>
              <w:jc w:val="center"/>
              <w:rPr>
                <w:noProof/>
                <w:szCs w:val="28"/>
              </w:rPr>
            </w:pPr>
            <w:r w:rsidRPr="00552612">
              <w:rPr>
                <w:noProof/>
                <w:szCs w:val="28"/>
              </w:rPr>
              <w:drawing>
                <wp:inline distT="0" distB="0" distL="0" distR="0">
                  <wp:extent cx="1827767" cy="812800"/>
                  <wp:effectExtent l="19050" t="0" r="1033" b="0"/>
                  <wp:docPr id="231" name="Рисунок 6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рий\Desktop\Безымянный.png"/>
                          <pic:cNvPicPr>
                            <a:picLocks noChangeAspect="1" noChangeArrowheads="1"/>
                          </pic:cNvPicPr>
                        </pic:nvPicPr>
                        <pic:blipFill>
                          <a:blip r:embed="rId47" cstate="print"/>
                          <a:srcRect/>
                          <a:stretch>
                            <a:fillRect/>
                          </a:stretch>
                        </pic:blipFill>
                        <pic:spPr bwMode="auto">
                          <a:xfrm>
                            <a:off x="0" y="0"/>
                            <a:ext cx="1833812" cy="815488"/>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Низкая прочность,</w:t>
            </w:r>
            <w:r>
              <w:rPr>
                <w:szCs w:val="28"/>
              </w:rPr>
              <w:t xml:space="preserve"> </w:t>
            </w:r>
            <w:r w:rsidRPr="00552612">
              <w:rPr>
                <w:szCs w:val="28"/>
              </w:rPr>
              <w:t>морозостойкость и</w:t>
            </w:r>
          </w:p>
          <w:p w:rsidR="008A301C" w:rsidRPr="00552612" w:rsidRDefault="008A301C" w:rsidP="00106F17">
            <w:pPr>
              <w:autoSpaceDE w:val="0"/>
              <w:autoSpaceDN w:val="0"/>
              <w:adjustRightInd w:val="0"/>
              <w:rPr>
                <w:szCs w:val="28"/>
              </w:rPr>
            </w:pPr>
            <w:r w:rsidRPr="00552612">
              <w:rPr>
                <w:szCs w:val="28"/>
              </w:rPr>
              <w:t xml:space="preserve">долговечность бетона из-за отступлений </w:t>
            </w:r>
            <w:proofErr w:type="gramStart"/>
            <w:r w:rsidRPr="00552612">
              <w:rPr>
                <w:szCs w:val="28"/>
              </w:rPr>
              <w:t>при</w:t>
            </w:r>
            <w:proofErr w:type="gramEnd"/>
          </w:p>
          <w:p w:rsidR="008A301C" w:rsidRPr="00552612" w:rsidRDefault="008A301C" w:rsidP="00106F17">
            <w:pPr>
              <w:autoSpaceDE w:val="0"/>
              <w:autoSpaceDN w:val="0"/>
              <w:adjustRightInd w:val="0"/>
              <w:rPr>
                <w:szCs w:val="28"/>
              </w:rPr>
            </w:pPr>
            <w:proofErr w:type="gramStart"/>
            <w:r w:rsidRPr="00552612">
              <w:rPr>
                <w:szCs w:val="28"/>
              </w:rPr>
              <w:t>изготовлении</w:t>
            </w:r>
            <w:proofErr w:type="gramEnd"/>
            <w:r w:rsidRPr="00552612">
              <w:rPr>
                <w:szCs w:val="28"/>
              </w:rPr>
              <w:t xml:space="preserve"> шпал</w:t>
            </w:r>
          </w:p>
        </w:tc>
      </w:tr>
      <w:tr w:rsidR="008A301C" w:rsidTr="00106F17">
        <w:tc>
          <w:tcPr>
            <w:tcW w:w="1242" w:type="dxa"/>
          </w:tcPr>
          <w:p w:rsidR="008A301C" w:rsidRPr="00552612" w:rsidRDefault="008A301C" w:rsidP="00106F17">
            <w:pPr>
              <w:jc w:val="center"/>
              <w:rPr>
                <w:szCs w:val="28"/>
              </w:rPr>
            </w:pPr>
            <w:r w:rsidRPr="00552612">
              <w:rPr>
                <w:szCs w:val="28"/>
              </w:rPr>
              <w:lastRenderedPageBreak/>
              <w:t>51.1</w:t>
            </w:r>
          </w:p>
          <w:p w:rsidR="008A301C" w:rsidRPr="00552612" w:rsidRDefault="008A301C" w:rsidP="00106F17">
            <w:pPr>
              <w:jc w:val="center"/>
              <w:rPr>
                <w:szCs w:val="28"/>
              </w:rPr>
            </w:pPr>
            <w:r w:rsidRPr="00552612">
              <w:rPr>
                <w:szCs w:val="28"/>
              </w:rPr>
              <w:t xml:space="preserve"> </w:t>
            </w:r>
          </w:p>
          <w:p w:rsidR="008A301C" w:rsidRPr="00552612" w:rsidRDefault="008A301C" w:rsidP="00106F17">
            <w:pPr>
              <w:rPr>
                <w:szCs w:val="28"/>
              </w:rPr>
            </w:pPr>
          </w:p>
          <w:p w:rsidR="008A301C" w:rsidRPr="00552612" w:rsidRDefault="008A301C" w:rsidP="00106F17">
            <w:pPr>
              <w:jc w:val="center"/>
              <w:rPr>
                <w:szCs w:val="28"/>
              </w:rPr>
            </w:pPr>
            <w:r w:rsidRPr="00552612">
              <w:rPr>
                <w:szCs w:val="28"/>
              </w:rPr>
              <w:t>51.2</w:t>
            </w:r>
          </w:p>
        </w:tc>
        <w:tc>
          <w:tcPr>
            <w:tcW w:w="4253" w:type="dxa"/>
          </w:tcPr>
          <w:p w:rsidR="008A301C" w:rsidRPr="00552612" w:rsidRDefault="008A301C" w:rsidP="00106F17">
            <w:pPr>
              <w:autoSpaceDE w:val="0"/>
              <w:autoSpaceDN w:val="0"/>
              <w:adjustRightInd w:val="0"/>
              <w:rPr>
                <w:szCs w:val="28"/>
              </w:rPr>
            </w:pPr>
            <w:r w:rsidRPr="00552612">
              <w:rPr>
                <w:szCs w:val="28"/>
              </w:rPr>
              <w:t>Трещины и смятие материала дюбеля с образованием</w:t>
            </w:r>
            <w:r>
              <w:rPr>
                <w:szCs w:val="28"/>
              </w:rPr>
              <w:t xml:space="preserve"> </w:t>
            </w:r>
            <w:r w:rsidRPr="00552612">
              <w:rPr>
                <w:szCs w:val="28"/>
              </w:rPr>
              <w:t>зазора вокруг шурупного</w:t>
            </w:r>
            <w:r>
              <w:rPr>
                <w:szCs w:val="28"/>
              </w:rPr>
              <w:t xml:space="preserve"> </w:t>
            </w:r>
            <w:r w:rsidRPr="00552612">
              <w:rPr>
                <w:szCs w:val="28"/>
              </w:rPr>
              <w:t>отверстия до 3 мм.</w:t>
            </w:r>
          </w:p>
          <w:p w:rsidR="008A301C" w:rsidRPr="00552612" w:rsidRDefault="008A301C" w:rsidP="00106F17">
            <w:pPr>
              <w:autoSpaceDE w:val="0"/>
              <w:autoSpaceDN w:val="0"/>
              <w:adjustRightInd w:val="0"/>
              <w:rPr>
                <w:szCs w:val="28"/>
              </w:rPr>
            </w:pPr>
            <w:r w:rsidRPr="00552612">
              <w:rPr>
                <w:szCs w:val="28"/>
              </w:rPr>
              <w:t xml:space="preserve">Разрушение материала дюбеля с </w:t>
            </w:r>
            <w:proofErr w:type="spellStart"/>
            <w:r w:rsidRPr="00552612">
              <w:rPr>
                <w:szCs w:val="28"/>
              </w:rPr>
              <w:t>провертыванием</w:t>
            </w:r>
            <w:proofErr w:type="spellEnd"/>
            <w:r>
              <w:rPr>
                <w:szCs w:val="28"/>
              </w:rPr>
              <w:t xml:space="preserve"> </w:t>
            </w:r>
            <w:r w:rsidRPr="00552612">
              <w:rPr>
                <w:szCs w:val="28"/>
              </w:rPr>
              <w:t>шурупа при завинчивании</w:t>
            </w:r>
            <w:r>
              <w:rPr>
                <w:szCs w:val="28"/>
              </w:rPr>
              <w:t xml:space="preserve"> </w:t>
            </w:r>
            <w:r w:rsidRPr="00552612">
              <w:rPr>
                <w:szCs w:val="28"/>
              </w:rPr>
              <w:t>или излом шурупа в дюбеле</w:t>
            </w:r>
          </w:p>
        </w:tc>
        <w:tc>
          <w:tcPr>
            <w:tcW w:w="4111" w:type="dxa"/>
          </w:tcPr>
          <w:p w:rsidR="008A301C" w:rsidRPr="00552612" w:rsidRDefault="008A301C" w:rsidP="00106F17">
            <w:pPr>
              <w:jc w:val="center"/>
              <w:rPr>
                <w:noProof/>
                <w:szCs w:val="28"/>
              </w:rPr>
            </w:pPr>
            <w:r w:rsidRPr="00552612">
              <w:rPr>
                <w:noProof/>
                <w:szCs w:val="28"/>
              </w:rPr>
              <w:drawing>
                <wp:inline distT="0" distB="0" distL="0" distR="0">
                  <wp:extent cx="1397110" cy="966265"/>
                  <wp:effectExtent l="19050" t="0" r="0" b="0"/>
                  <wp:docPr id="232" name="Рисунок 64"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рий\Desktop\Безымянный.png"/>
                          <pic:cNvPicPr>
                            <a:picLocks noChangeAspect="1" noChangeArrowheads="1"/>
                          </pic:cNvPicPr>
                        </pic:nvPicPr>
                        <pic:blipFill>
                          <a:blip r:embed="rId48" cstate="print"/>
                          <a:srcRect/>
                          <a:stretch>
                            <a:fillRect/>
                          </a:stretch>
                        </pic:blipFill>
                        <pic:spPr bwMode="auto">
                          <a:xfrm>
                            <a:off x="0" y="0"/>
                            <a:ext cx="1400617" cy="968691"/>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Передача боковых сил при</w:t>
            </w:r>
            <w:r>
              <w:rPr>
                <w:szCs w:val="28"/>
              </w:rPr>
              <w:t xml:space="preserve"> </w:t>
            </w:r>
            <w:r w:rsidRPr="00552612">
              <w:rPr>
                <w:szCs w:val="28"/>
              </w:rPr>
              <w:t>неправильной рихтовке пути и в кривых</w:t>
            </w:r>
          </w:p>
        </w:tc>
      </w:tr>
      <w:tr w:rsidR="008A301C" w:rsidTr="00106F17">
        <w:tc>
          <w:tcPr>
            <w:tcW w:w="1242" w:type="dxa"/>
          </w:tcPr>
          <w:p w:rsidR="008A301C" w:rsidRPr="00552612" w:rsidRDefault="008A301C" w:rsidP="00106F17">
            <w:pPr>
              <w:jc w:val="center"/>
              <w:rPr>
                <w:szCs w:val="28"/>
              </w:rPr>
            </w:pPr>
            <w:r w:rsidRPr="00552612">
              <w:rPr>
                <w:szCs w:val="28"/>
              </w:rPr>
              <w:t>52.1</w:t>
            </w: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52.2</w:t>
            </w:r>
          </w:p>
        </w:tc>
        <w:tc>
          <w:tcPr>
            <w:tcW w:w="4253" w:type="dxa"/>
          </w:tcPr>
          <w:p w:rsidR="008A301C" w:rsidRPr="00552612" w:rsidRDefault="008A301C" w:rsidP="00106F17">
            <w:pPr>
              <w:autoSpaceDE w:val="0"/>
              <w:autoSpaceDN w:val="0"/>
              <w:adjustRightInd w:val="0"/>
              <w:rPr>
                <w:szCs w:val="28"/>
              </w:rPr>
            </w:pPr>
            <w:r w:rsidRPr="00552612">
              <w:rPr>
                <w:szCs w:val="28"/>
              </w:rPr>
              <w:t>Износ и смятие материала</w:t>
            </w:r>
          </w:p>
          <w:p w:rsidR="008A301C" w:rsidRPr="00552612" w:rsidRDefault="008A301C" w:rsidP="00106F17">
            <w:pPr>
              <w:autoSpaceDE w:val="0"/>
              <w:autoSpaceDN w:val="0"/>
              <w:adjustRightInd w:val="0"/>
              <w:rPr>
                <w:szCs w:val="28"/>
              </w:rPr>
            </w:pPr>
            <w:r w:rsidRPr="00552612">
              <w:rPr>
                <w:szCs w:val="28"/>
              </w:rPr>
              <w:t>пластмассовых вкладышей-</w:t>
            </w:r>
          </w:p>
          <w:p w:rsidR="008A301C" w:rsidRPr="00552612" w:rsidRDefault="008A301C" w:rsidP="00106F17">
            <w:pPr>
              <w:autoSpaceDE w:val="0"/>
              <w:autoSpaceDN w:val="0"/>
              <w:adjustRightInd w:val="0"/>
              <w:rPr>
                <w:szCs w:val="28"/>
              </w:rPr>
            </w:pPr>
            <w:proofErr w:type="spellStart"/>
            <w:r w:rsidRPr="00552612">
              <w:rPr>
                <w:szCs w:val="28"/>
              </w:rPr>
              <w:t>пустотообразователей</w:t>
            </w:r>
            <w:proofErr w:type="spellEnd"/>
            <w:r w:rsidRPr="00552612">
              <w:rPr>
                <w:szCs w:val="28"/>
              </w:rPr>
              <w:t>.</w:t>
            </w:r>
          </w:p>
          <w:p w:rsidR="008A301C" w:rsidRPr="00552612" w:rsidRDefault="008A301C" w:rsidP="00106F17">
            <w:pPr>
              <w:autoSpaceDE w:val="0"/>
              <w:autoSpaceDN w:val="0"/>
              <w:adjustRightInd w:val="0"/>
              <w:rPr>
                <w:szCs w:val="28"/>
              </w:rPr>
            </w:pPr>
            <w:r w:rsidRPr="00552612">
              <w:rPr>
                <w:szCs w:val="28"/>
              </w:rPr>
              <w:t>Разрушение материала</w:t>
            </w:r>
          </w:p>
          <w:p w:rsidR="008A301C" w:rsidRPr="00552612" w:rsidRDefault="008A301C" w:rsidP="00106F17">
            <w:pPr>
              <w:autoSpaceDE w:val="0"/>
              <w:autoSpaceDN w:val="0"/>
              <w:adjustRightInd w:val="0"/>
              <w:rPr>
                <w:szCs w:val="28"/>
              </w:rPr>
            </w:pPr>
            <w:r w:rsidRPr="00552612">
              <w:rPr>
                <w:szCs w:val="28"/>
              </w:rPr>
              <w:t>пластмассовых вкладышей-</w:t>
            </w:r>
          </w:p>
          <w:p w:rsidR="008A301C" w:rsidRPr="00552612" w:rsidRDefault="008A301C" w:rsidP="00106F17">
            <w:pPr>
              <w:autoSpaceDE w:val="0"/>
              <w:autoSpaceDN w:val="0"/>
              <w:adjustRightInd w:val="0"/>
              <w:rPr>
                <w:szCs w:val="28"/>
              </w:rPr>
            </w:pPr>
            <w:proofErr w:type="spellStart"/>
            <w:r w:rsidRPr="00552612">
              <w:rPr>
                <w:szCs w:val="28"/>
              </w:rPr>
              <w:t>пустотообразователей</w:t>
            </w:r>
            <w:proofErr w:type="spellEnd"/>
            <w:r w:rsidRPr="00552612">
              <w:rPr>
                <w:szCs w:val="28"/>
              </w:rPr>
              <w:t>,</w:t>
            </w:r>
          </w:p>
          <w:p w:rsidR="008A301C" w:rsidRPr="00552612" w:rsidRDefault="008A301C" w:rsidP="00106F17">
            <w:pPr>
              <w:autoSpaceDE w:val="0"/>
              <w:autoSpaceDN w:val="0"/>
              <w:adjustRightInd w:val="0"/>
              <w:rPr>
                <w:szCs w:val="28"/>
              </w:rPr>
            </w:pPr>
            <w:proofErr w:type="gramStart"/>
            <w:r w:rsidRPr="00552612">
              <w:rPr>
                <w:szCs w:val="28"/>
              </w:rPr>
              <w:t>нарушающее</w:t>
            </w:r>
            <w:proofErr w:type="gramEnd"/>
            <w:r w:rsidRPr="00552612">
              <w:rPr>
                <w:szCs w:val="28"/>
              </w:rPr>
              <w:t xml:space="preserve"> установку</w:t>
            </w:r>
            <w:r>
              <w:rPr>
                <w:szCs w:val="28"/>
              </w:rPr>
              <w:t xml:space="preserve"> </w:t>
            </w:r>
            <w:r w:rsidRPr="00552612">
              <w:rPr>
                <w:szCs w:val="28"/>
              </w:rPr>
              <w:t xml:space="preserve">и затяжку закладного болта и обеспечения </w:t>
            </w:r>
            <w:r>
              <w:rPr>
                <w:szCs w:val="28"/>
              </w:rPr>
              <w:t xml:space="preserve"> </w:t>
            </w:r>
            <w:r w:rsidRPr="00552612">
              <w:rPr>
                <w:szCs w:val="28"/>
              </w:rPr>
              <w:t>электрического</w:t>
            </w:r>
            <w:r>
              <w:rPr>
                <w:szCs w:val="28"/>
              </w:rPr>
              <w:t xml:space="preserve"> </w:t>
            </w:r>
            <w:r w:rsidRPr="00552612">
              <w:rPr>
                <w:szCs w:val="28"/>
              </w:rPr>
              <w:t>сопротивления шпалы.</w:t>
            </w:r>
          </w:p>
        </w:tc>
        <w:tc>
          <w:tcPr>
            <w:tcW w:w="4111" w:type="dxa"/>
          </w:tcPr>
          <w:p w:rsidR="008A301C" w:rsidRPr="00552612" w:rsidRDefault="008A301C" w:rsidP="00106F17">
            <w:pPr>
              <w:jc w:val="center"/>
              <w:rPr>
                <w:noProof/>
                <w:szCs w:val="28"/>
              </w:rPr>
            </w:pPr>
            <w:r w:rsidRPr="00552612">
              <w:rPr>
                <w:noProof/>
                <w:szCs w:val="28"/>
              </w:rPr>
              <w:drawing>
                <wp:inline distT="0" distB="0" distL="0" distR="0">
                  <wp:extent cx="2212526" cy="1498600"/>
                  <wp:effectExtent l="19050" t="0" r="0" b="0"/>
                  <wp:docPr id="233" name="Рисунок 65"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рий\Desktop\Безымянный.png"/>
                          <pic:cNvPicPr>
                            <a:picLocks noChangeAspect="1" noChangeArrowheads="1"/>
                          </pic:cNvPicPr>
                        </pic:nvPicPr>
                        <pic:blipFill>
                          <a:blip r:embed="rId49" cstate="print"/>
                          <a:srcRect/>
                          <a:stretch>
                            <a:fillRect/>
                          </a:stretch>
                        </pic:blipFill>
                        <pic:spPr bwMode="auto">
                          <a:xfrm>
                            <a:off x="0" y="0"/>
                            <a:ext cx="2214680" cy="1500059"/>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Передача боковых сил при неправильной рихтовке пути и в кривых</w:t>
            </w:r>
          </w:p>
        </w:tc>
      </w:tr>
      <w:tr w:rsidR="008A301C" w:rsidTr="00106F17">
        <w:tc>
          <w:tcPr>
            <w:tcW w:w="1242" w:type="dxa"/>
          </w:tcPr>
          <w:p w:rsidR="008A301C" w:rsidRPr="00552612" w:rsidRDefault="008A301C" w:rsidP="00106F17">
            <w:pPr>
              <w:jc w:val="center"/>
              <w:rPr>
                <w:szCs w:val="28"/>
              </w:rPr>
            </w:pPr>
            <w:r w:rsidRPr="00552612">
              <w:rPr>
                <w:szCs w:val="28"/>
              </w:rPr>
              <w:t>53.1</w:t>
            </w:r>
          </w:p>
          <w:p w:rsidR="008A301C" w:rsidRPr="00552612" w:rsidRDefault="008A301C" w:rsidP="00106F17">
            <w:pPr>
              <w:jc w:val="center"/>
              <w:rPr>
                <w:szCs w:val="28"/>
              </w:rPr>
            </w:pPr>
          </w:p>
          <w:p w:rsidR="008A301C" w:rsidRPr="00552612" w:rsidRDefault="008A301C" w:rsidP="00106F17">
            <w:pPr>
              <w:jc w:val="center"/>
              <w:rPr>
                <w:szCs w:val="28"/>
              </w:rPr>
            </w:pPr>
          </w:p>
          <w:p w:rsidR="008A301C" w:rsidRPr="00552612" w:rsidRDefault="008A301C" w:rsidP="00106F17">
            <w:pPr>
              <w:rPr>
                <w:szCs w:val="28"/>
              </w:rPr>
            </w:pPr>
          </w:p>
          <w:p w:rsidR="008A301C" w:rsidRPr="00552612" w:rsidRDefault="008A301C" w:rsidP="00106F17">
            <w:pPr>
              <w:jc w:val="center"/>
              <w:rPr>
                <w:szCs w:val="28"/>
              </w:rPr>
            </w:pPr>
            <w:r w:rsidRPr="00552612">
              <w:rPr>
                <w:szCs w:val="28"/>
              </w:rPr>
              <w:t>53.2</w:t>
            </w:r>
          </w:p>
        </w:tc>
        <w:tc>
          <w:tcPr>
            <w:tcW w:w="4253" w:type="dxa"/>
          </w:tcPr>
          <w:p w:rsidR="008A301C" w:rsidRPr="00552612" w:rsidRDefault="008A301C" w:rsidP="00106F17">
            <w:pPr>
              <w:autoSpaceDE w:val="0"/>
              <w:autoSpaceDN w:val="0"/>
              <w:adjustRightInd w:val="0"/>
              <w:rPr>
                <w:szCs w:val="28"/>
              </w:rPr>
            </w:pPr>
            <w:r w:rsidRPr="00552612">
              <w:rPr>
                <w:szCs w:val="28"/>
              </w:rPr>
              <w:t>Износ или повреждение</w:t>
            </w:r>
          </w:p>
          <w:p w:rsidR="008A301C" w:rsidRPr="00552612" w:rsidRDefault="008A301C" w:rsidP="00106F17">
            <w:pPr>
              <w:autoSpaceDE w:val="0"/>
              <w:autoSpaceDN w:val="0"/>
              <w:adjustRightInd w:val="0"/>
              <w:rPr>
                <w:szCs w:val="28"/>
              </w:rPr>
            </w:pPr>
            <w:r w:rsidRPr="00552612">
              <w:rPr>
                <w:szCs w:val="28"/>
              </w:rPr>
              <w:t>материала анкера,</w:t>
            </w:r>
            <w:r>
              <w:rPr>
                <w:szCs w:val="28"/>
              </w:rPr>
              <w:t xml:space="preserve"> </w:t>
            </w:r>
            <w:r w:rsidRPr="00552612">
              <w:rPr>
                <w:szCs w:val="28"/>
              </w:rPr>
              <w:t>препятствующие нормальной установке и затяжке клеммы</w:t>
            </w:r>
            <w:r>
              <w:rPr>
                <w:szCs w:val="28"/>
              </w:rPr>
              <w:t xml:space="preserve"> </w:t>
            </w:r>
            <w:r w:rsidRPr="00552612">
              <w:rPr>
                <w:szCs w:val="28"/>
              </w:rPr>
              <w:t>скрепления.</w:t>
            </w:r>
          </w:p>
          <w:p w:rsidR="008A301C" w:rsidRPr="00552612" w:rsidRDefault="008A301C" w:rsidP="00106F17">
            <w:pPr>
              <w:autoSpaceDE w:val="0"/>
              <w:autoSpaceDN w:val="0"/>
              <w:adjustRightInd w:val="0"/>
              <w:rPr>
                <w:szCs w:val="28"/>
              </w:rPr>
            </w:pPr>
            <w:r w:rsidRPr="00552612">
              <w:rPr>
                <w:szCs w:val="28"/>
              </w:rPr>
              <w:t>Излом анкера, исключающий</w:t>
            </w:r>
          </w:p>
          <w:p w:rsidR="008A301C" w:rsidRPr="00552612" w:rsidRDefault="008A301C" w:rsidP="00106F17">
            <w:pPr>
              <w:autoSpaceDE w:val="0"/>
              <w:autoSpaceDN w:val="0"/>
              <w:adjustRightInd w:val="0"/>
              <w:rPr>
                <w:szCs w:val="28"/>
              </w:rPr>
            </w:pPr>
            <w:r w:rsidRPr="00552612">
              <w:rPr>
                <w:szCs w:val="28"/>
              </w:rPr>
              <w:t>возможность крепления</w:t>
            </w:r>
            <w:r>
              <w:rPr>
                <w:szCs w:val="28"/>
              </w:rPr>
              <w:t xml:space="preserve"> </w:t>
            </w:r>
            <w:r w:rsidRPr="00552612">
              <w:rPr>
                <w:szCs w:val="28"/>
              </w:rPr>
              <w:t>рельса и регулировки</w:t>
            </w:r>
            <w:r>
              <w:rPr>
                <w:szCs w:val="28"/>
              </w:rPr>
              <w:t xml:space="preserve"> </w:t>
            </w:r>
            <w:r w:rsidRPr="00552612">
              <w:rPr>
                <w:szCs w:val="28"/>
              </w:rPr>
              <w:t>ширины колеи в плане и</w:t>
            </w:r>
            <w:r>
              <w:rPr>
                <w:szCs w:val="28"/>
              </w:rPr>
              <w:t xml:space="preserve"> </w:t>
            </w:r>
            <w:r w:rsidRPr="00552612">
              <w:rPr>
                <w:szCs w:val="28"/>
              </w:rPr>
              <w:t>положения по высоте.</w:t>
            </w:r>
          </w:p>
        </w:tc>
        <w:tc>
          <w:tcPr>
            <w:tcW w:w="4111" w:type="dxa"/>
          </w:tcPr>
          <w:p w:rsidR="008A301C" w:rsidRPr="00552612" w:rsidRDefault="008A301C" w:rsidP="00106F17">
            <w:pPr>
              <w:rPr>
                <w:noProof/>
                <w:szCs w:val="28"/>
              </w:rPr>
            </w:pPr>
            <w:r w:rsidRPr="00552612">
              <w:rPr>
                <w:noProof/>
                <w:szCs w:val="28"/>
              </w:rPr>
              <w:drawing>
                <wp:inline distT="0" distB="0" distL="0" distR="0">
                  <wp:extent cx="2641600" cy="927305"/>
                  <wp:effectExtent l="19050" t="0" r="6350" b="0"/>
                  <wp:docPr id="234" name="Рисунок 66"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рий\Desktop\Безымянный.png"/>
                          <pic:cNvPicPr>
                            <a:picLocks noChangeAspect="1" noChangeArrowheads="1"/>
                          </pic:cNvPicPr>
                        </pic:nvPicPr>
                        <pic:blipFill>
                          <a:blip r:embed="rId50" cstate="print"/>
                          <a:srcRect/>
                          <a:stretch>
                            <a:fillRect/>
                          </a:stretch>
                        </pic:blipFill>
                        <pic:spPr bwMode="auto">
                          <a:xfrm>
                            <a:off x="0" y="0"/>
                            <a:ext cx="2641600" cy="927305"/>
                          </a:xfrm>
                          <a:prstGeom prst="rect">
                            <a:avLst/>
                          </a:prstGeom>
                          <a:noFill/>
                          <a:ln w="9525">
                            <a:noFill/>
                            <a:miter lim="800000"/>
                            <a:headEnd/>
                            <a:tailEnd/>
                          </a:ln>
                        </pic:spPr>
                      </pic:pic>
                    </a:graphicData>
                  </a:graphic>
                </wp:inline>
              </w:drawing>
            </w:r>
          </w:p>
        </w:tc>
        <w:tc>
          <w:tcPr>
            <w:tcW w:w="5180" w:type="dxa"/>
          </w:tcPr>
          <w:p w:rsidR="008A301C" w:rsidRPr="00552612" w:rsidRDefault="008A301C" w:rsidP="00106F17">
            <w:pPr>
              <w:autoSpaceDE w:val="0"/>
              <w:autoSpaceDN w:val="0"/>
              <w:adjustRightInd w:val="0"/>
              <w:rPr>
                <w:szCs w:val="28"/>
              </w:rPr>
            </w:pPr>
            <w:r w:rsidRPr="00552612">
              <w:rPr>
                <w:szCs w:val="28"/>
              </w:rPr>
              <w:t>Передача боковых сил при</w:t>
            </w:r>
            <w:r>
              <w:rPr>
                <w:szCs w:val="28"/>
              </w:rPr>
              <w:t xml:space="preserve"> </w:t>
            </w:r>
            <w:r w:rsidRPr="00552612">
              <w:rPr>
                <w:szCs w:val="28"/>
              </w:rPr>
              <w:t>неправильной рихтовке пути</w:t>
            </w:r>
            <w:r>
              <w:rPr>
                <w:szCs w:val="28"/>
              </w:rPr>
              <w:t xml:space="preserve"> </w:t>
            </w:r>
            <w:r w:rsidRPr="00552612">
              <w:rPr>
                <w:szCs w:val="28"/>
              </w:rPr>
              <w:t xml:space="preserve">и в кривых. Удары по шпалам </w:t>
            </w:r>
            <w:proofErr w:type="gramStart"/>
            <w:r w:rsidRPr="00552612">
              <w:rPr>
                <w:szCs w:val="28"/>
              </w:rPr>
              <w:t>при</w:t>
            </w:r>
            <w:proofErr w:type="gramEnd"/>
          </w:p>
          <w:p w:rsidR="008A301C" w:rsidRPr="00552612" w:rsidRDefault="008A301C" w:rsidP="00106F17">
            <w:pPr>
              <w:autoSpaceDE w:val="0"/>
              <w:autoSpaceDN w:val="0"/>
              <w:adjustRightInd w:val="0"/>
              <w:rPr>
                <w:szCs w:val="28"/>
              </w:rPr>
            </w:pPr>
            <w:r w:rsidRPr="00552612">
              <w:rPr>
                <w:szCs w:val="28"/>
              </w:rPr>
              <w:t>транспортировке, сборке и укладке звеньев. Падение на</w:t>
            </w:r>
            <w:r>
              <w:rPr>
                <w:szCs w:val="28"/>
              </w:rPr>
              <w:t xml:space="preserve"> </w:t>
            </w:r>
            <w:r w:rsidRPr="00552612">
              <w:rPr>
                <w:szCs w:val="28"/>
              </w:rPr>
              <w:t>них тяжелых предметов.</w:t>
            </w:r>
          </w:p>
        </w:tc>
      </w:tr>
    </w:tbl>
    <w:p w:rsidR="008A301C" w:rsidRDefault="008A301C" w:rsidP="008A301C">
      <w:pPr>
        <w:rPr>
          <w:b/>
          <w:sz w:val="28"/>
          <w:szCs w:val="28"/>
        </w:rPr>
        <w:sectPr w:rsidR="008A301C" w:rsidSect="00960C54">
          <w:pgSz w:w="16838" w:h="11906" w:orient="landscape"/>
          <w:pgMar w:top="1418" w:right="1134" w:bottom="851" w:left="1418" w:header="709" w:footer="709" w:gutter="0"/>
          <w:cols w:space="708"/>
          <w:docGrid w:linePitch="360"/>
        </w:sectPr>
      </w:pPr>
    </w:p>
    <w:p w:rsidR="00FB2E6A" w:rsidRDefault="00FB2E6A"/>
    <w:sectPr w:rsidR="00FB2E6A" w:rsidSect="008A301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25B0B40"/>
    <w:multiLevelType w:val="hybridMultilevel"/>
    <w:tmpl w:val="97DC6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5">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2326336F"/>
    <w:multiLevelType w:val="hybridMultilevel"/>
    <w:tmpl w:val="F0020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8992606"/>
    <w:multiLevelType w:val="hybridMultilevel"/>
    <w:tmpl w:val="C0865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58F8789C"/>
    <w:multiLevelType w:val="hybridMultilevel"/>
    <w:tmpl w:val="F9C488B0"/>
    <w:lvl w:ilvl="0" w:tplc="3EF484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71C73462"/>
    <w:multiLevelType w:val="hybridMultilevel"/>
    <w:tmpl w:val="A5227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FDB4E2B"/>
    <w:multiLevelType w:val="hybridMultilevel"/>
    <w:tmpl w:val="F9EEB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8"/>
  </w:num>
  <w:num w:numId="4">
    <w:abstractNumId w:val="1"/>
  </w:num>
  <w:num w:numId="5">
    <w:abstractNumId w:val="21"/>
  </w:num>
  <w:num w:numId="6">
    <w:abstractNumId w:val="16"/>
  </w:num>
  <w:num w:numId="7">
    <w:abstractNumId w:val="9"/>
  </w:num>
  <w:num w:numId="8">
    <w:abstractNumId w:val="2"/>
  </w:num>
  <w:num w:numId="9">
    <w:abstractNumId w:val="13"/>
  </w:num>
  <w:num w:numId="10">
    <w:abstractNumId w:val="0"/>
  </w:num>
  <w:num w:numId="11">
    <w:abstractNumId w:val="5"/>
  </w:num>
  <w:num w:numId="12">
    <w:abstractNumId w:val="18"/>
  </w:num>
  <w:num w:numId="13">
    <w:abstractNumId w:val="6"/>
  </w:num>
  <w:num w:numId="14">
    <w:abstractNumId w:val="15"/>
  </w:num>
  <w:num w:numId="15">
    <w:abstractNumId w:val="14"/>
  </w:num>
  <w:num w:numId="16">
    <w:abstractNumId w:val="3"/>
  </w:num>
  <w:num w:numId="17">
    <w:abstractNumId w:val="17"/>
  </w:num>
  <w:num w:numId="18">
    <w:abstractNumId w:val="10"/>
  </w:num>
  <w:num w:numId="19">
    <w:abstractNumId w:val="12"/>
  </w:num>
  <w:num w:numId="20">
    <w:abstractNumId w:val="11"/>
  </w:num>
  <w:num w:numId="21">
    <w:abstractNumId w:val="19"/>
  </w:num>
  <w:num w:numId="22">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8A301C"/>
    <w:rsid w:val="001A5FCB"/>
    <w:rsid w:val="008A301C"/>
    <w:rsid w:val="00FB2E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01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A30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8A301C"/>
    <w:pPr>
      <w:keepNext/>
      <w:jc w:val="center"/>
      <w:outlineLvl w:val="1"/>
    </w:pPr>
    <w:rPr>
      <w:sz w:val="20"/>
      <w:szCs w:val="20"/>
    </w:rPr>
  </w:style>
  <w:style w:type="paragraph" w:styleId="3">
    <w:name w:val="heading 3"/>
    <w:basedOn w:val="a"/>
    <w:next w:val="a"/>
    <w:link w:val="30"/>
    <w:semiHidden/>
    <w:unhideWhenUsed/>
    <w:qFormat/>
    <w:rsid w:val="008A301C"/>
    <w:pPr>
      <w:keepNext/>
      <w:jc w:val="center"/>
      <w:outlineLvl w:val="2"/>
    </w:pPr>
    <w:rPr>
      <w:u w:val="single"/>
    </w:rPr>
  </w:style>
  <w:style w:type="paragraph" w:styleId="4">
    <w:name w:val="heading 4"/>
    <w:basedOn w:val="a"/>
    <w:next w:val="a"/>
    <w:link w:val="40"/>
    <w:unhideWhenUsed/>
    <w:qFormat/>
    <w:rsid w:val="008A30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8A301C"/>
    <w:pPr>
      <w:keepNext/>
      <w:ind w:left="720"/>
      <w:jc w:val="center"/>
      <w:outlineLvl w:val="4"/>
    </w:pPr>
    <w:rPr>
      <w:sz w:val="20"/>
      <w:szCs w:val="20"/>
      <w:u w:val="single"/>
    </w:rPr>
  </w:style>
  <w:style w:type="paragraph" w:styleId="8">
    <w:name w:val="heading 8"/>
    <w:basedOn w:val="a"/>
    <w:link w:val="80"/>
    <w:uiPriority w:val="9"/>
    <w:qFormat/>
    <w:rsid w:val="008A301C"/>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301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8A301C"/>
    <w:rPr>
      <w:rFonts w:ascii="Times New Roman" w:eastAsia="Times New Roman" w:hAnsi="Times New Roman" w:cs="Times New Roman"/>
      <w:sz w:val="20"/>
      <w:szCs w:val="20"/>
      <w:lang w:eastAsia="ru-RU"/>
    </w:rPr>
  </w:style>
  <w:style w:type="character" w:customStyle="1" w:styleId="30">
    <w:name w:val="Заголовок 3 Знак"/>
    <w:basedOn w:val="a0"/>
    <w:link w:val="3"/>
    <w:semiHidden/>
    <w:rsid w:val="008A301C"/>
    <w:rPr>
      <w:rFonts w:ascii="Times New Roman" w:eastAsia="Times New Roman" w:hAnsi="Times New Roman" w:cs="Times New Roman"/>
      <w:sz w:val="24"/>
      <w:szCs w:val="24"/>
      <w:u w:val="single"/>
      <w:lang w:eastAsia="ru-RU"/>
    </w:rPr>
  </w:style>
  <w:style w:type="character" w:customStyle="1" w:styleId="40">
    <w:name w:val="Заголовок 4 Знак"/>
    <w:basedOn w:val="a0"/>
    <w:link w:val="4"/>
    <w:rsid w:val="008A301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semiHidden/>
    <w:rsid w:val="008A301C"/>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8A301C"/>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8A301C"/>
    <w:rPr>
      <w:rFonts w:ascii="Times New Roman" w:hAnsi="Times New Roman" w:cs="Times New Roman" w:hint="default"/>
      <w:b/>
      <w:bCs/>
      <w:sz w:val="26"/>
      <w:szCs w:val="26"/>
    </w:rPr>
  </w:style>
  <w:style w:type="character" w:customStyle="1" w:styleId="FontStyle48">
    <w:name w:val="Font Style48"/>
    <w:basedOn w:val="a0"/>
    <w:uiPriority w:val="99"/>
    <w:rsid w:val="008A301C"/>
    <w:rPr>
      <w:rFonts w:ascii="Times New Roman" w:hAnsi="Times New Roman" w:cs="Times New Roman" w:hint="default"/>
      <w:sz w:val="26"/>
      <w:szCs w:val="26"/>
    </w:rPr>
  </w:style>
  <w:style w:type="paragraph" w:customStyle="1" w:styleId="Style5">
    <w:name w:val="Style5"/>
    <w:basedOn w:val="a"/>
    <w:uiPriority w:val="99"/>
    <w:rsid w:val="008A301C"/>
    <w:pPr>
      <w:jc w:val="both"/>
    </w:pPr>
  </w:style>
  <w:style w:type="paragraph" w:customStyle="1" w:styleId="Style2">
    <w:name w:val="Style2"/>
    <w:basedOn w:val="a"/>
    <w:uiPriority w:val="99"/>
    <w:rsid w:val="008A301C"/>
    <w:pPr>
      <w:widowControl w:val="0"/>
      <w:autoSpaceDE w:val="0"/>
      <w:autoSpaceDN w:val="0"/>
      <w:adjustRightInd w:val="0"/>
      <w:spacing w:line="367" w:lineRule="exact"/>
      <w:jc w:val="center"/>
    </w:pPr>
  </w:style>
  <w:style w:type="paragraph" w:customStyle="1" w:styleId="Style4">
    <w:name w:val="Style4"/>
    <w:basedOn w:val="a"/>
    <w:uiPriority w:val="99"/>
    <w:semiHidden/>
    <w:rsid w:val="008A301C"/>
    <w:pPr>
      <w:widowControl w:val="0"/>
      <w:autoSpaceDE w:val="0"/>
      <w:autoSpaceDN w:val="0"/>
      <w:adjustRightInd w:val="0"/>
      <w:spacing w:line="367" w:lineRule="exact"/>
      <w:ind w:hanging="1332"/>
    </w:pPr>
  </w:style>
  <w:style w:type="character" w:customStyle="1" w:styleId="FontStyle69">
    <w:name w:val="Font Style69"/>
    <w:basedOn w:val="a0"/>
    <w:uiPriority w:val="99"/>
    <w:rsid w:val="008A301C"/>
    <w:rPr>
      <w:rFonts w:ascii="Times New Roman" w:hAnsi="Times New Roman" w:cs="Times New Roman" w:hint="default"/>
      <w:sz w:val="18"/>
      <w:szCs w:val="18"/>
    </w:rPr>
  </w:style>
  <w:style w:type="paragraph" w:customStyle="1" w:styleId="Style7">
    <w:name w:val="Style7"/>
    <w:basedOn w:val="a"/>
    <w:uiPriority w:val="99"/>
    <w:rsid w:val="008A301C"/>
    <w:pPr>
      <w:spacing w:line="358" w:lineRule="exact"/>
      <w:ind w:firstLine="706"/>
      <w:jc w:val="both"/>
    </w:pPr>
  </w:style>
  <w:style w:type="character" w:customStyle="1" w:styleId="FontStyle76">
    <w:name w:val="Font Style76"/>
    <w:basedOn w:val="a0"/>
    <w:uiPriority w:val="99"/>
    <w:rsid w:val="008A301C"/>
    <w:rPr>
      <w:rFonts w:ascii="Times New Roman" w:hAnsi="Times New Roman" w:cs="Times New Roman"/>
      <w:sz w:val="26"/>
      <w:szCs w:val="26"/>
    </w:rPr>
  </w:style>
  <w:style w:type="paragraph" w:styleId="a3">
    <w:name w:val="List Paragraph"/>
    <w:aliases w:val="Тема,Абзац списка11,Абзац списка2,List Paragraph1,Абзац списка1,List Paragraph,Средняя сетка 1 - Акцент 21,ПАРАГРАФ"/>
    <w:basedOn w:val="a"/>
    <w:link w:val="a4"/>
    <w:uiPriority w:val="34"/>
    <w:qFormat/>
    <w:rsid w:val="008A301C"/>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ПАРАГРАФ Знак"/>
    <w:link w:val="a3"/>
    <w:uiPriority w:val="34"/>
    <w:locked/>
    <w:rsid w:val="008A301C"/>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A301C"/>
    <w:pPr>
      <w:tabs>
        <w:tab w:val="center" w:pos="4677"/>
        <w:tab w:val="right" w:pos="9355"/>
      </w:tabs>
    </w:pPr>
  </w:style>
  <w:style w:type="character" w:customStyle="1" w:styleId="a6">
    <w:name w:val="Верхний колонтитул Знак"/>
    <w:basedOn w:val="a0"/>
    <w:link w:val="a5"/>
    <w:uiPriority w:val="99"/>
    <w:rsid w:val="008A301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A301C"/>
    <w:pPr>
      <w:tabs>
        <w:tab w:val="center" w:pos="4677"/>
        <w:tab w:val="right" w:pos="9355"/>
      </w:tabs>
    </w:pPr>
  </w:style>
  <w:style w:type="character" w:customStyle="1" w:styleId="a8">
    <w:name w:val="Нижний колонтитул Знак"/>
    <w:basedOn w:val="a0"/>
    <w:link w:val="a7"/>
    <w:uiPriority w:val="99"/>
    <w:rsid w:val="008A301C"/>
    <w:rPr>
      <w:rFonts w:ascii="Times New Roman" w:eastAsia="Times New Roman" w:hAnsi="Times New Roman" w:cs="Times New Roman"/>
      <w:sz w:val="24"/>
      <w:szCs w:val="24"/>
      <w:lang w:eastAsia="ru-RU"/>
    </w:rPr>
  </w:style>
  <w:style w:type="table" w:styleId="a9">
    <w:name w:val="Table Grid"/>
    <w:basedOn w:val="a1"/>
    <w:uiPriority w:val="59"/>
    <w:rsid w:val="008A30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A301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8A301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Balloon Text"/>
    <w:basedOn w:val="a"/>
    <w:link w:val="ab"/>
    <w:uiPriority w:val="99"/>
    <w:unhideWhenUsed/>
    <w:rsid w:val="008A301C"/>
    <w:rPr>
      <w:rFonts w:ascii="Tahoma" w:hAnsi="Tahoma" w:cs="Tahoma"/>
      <w:sz w:val="16"/>
      <w:szCs w:val="16"/>
    </w:rPr>
  </w:style>
  <w:style w:type="character" w:customStyle="1" w:styleId="ab">
    <w:name w:val="Текст выноски Знак"/>
    <w:basedOn w:val="a0"/>
    <w:link w:val="aa"/>
    <w:uiPriority w:val="99"/>
    <w:rsid w:val="008A301C"/>
    <w:rPr>
      <w:rFonts w:ascii="Tahoma" w:eastAsia="Times New Roman" w:hAnsi="Tahoma" w:cs="Tahoma"/>
      <w:sz w:val="16"/>
      <w:szCs w:val="16"/>
      <w:lang w:eastAsia="ru-RU"/>
    </w:rPr>
  </w:style>
  <w:style w:type="paragraph" w:styleId="ac">
    <w:name w:val="Normal (Web)"/>
    <w:basedOn w:val="a"/>
    <w:uiPriority w:val="99"/>
    <w:unhideWhenUsed/>
    <w:rsid w:val="008A301C"/>
    <w:pPr>
      <w:spacing w:before="100" w:beforeAutospacing="1" w:after="100" w:afterAutospacing="1"/>
    </w:pPr>
  </w:style>
  <w:style w:type="character" w:styleId="ad">
    <w:name w:val="Strong"/>
    <w:basedOn w:val="a0"/>
    <w:uiPriority w:val="22"/>
    <w:qFormat/>
    <w:rsid w:val="008A301C"/>
    <w:rPr>
      <w:b/>
      <w:bCs/>
    </w:rPr>
  </w:style>
  <w:style w:type="character" w:customStyle="1" w:styleId="41">
    <w:name w:val="Подпись к картинке (4)_"/>
    <w:basedOn w:val="a0"/>
    <w:link w:val="42"/>
    <w:rsid w:val="008A301C"/>
    <w:rPr>
      <w:spacing w:val="7"/>
      <w:sz w:val="19"/>
      <w:szCs w:val="19"/>
      <w:shd w:val="clear" w:color="auto" w:fill="FFFFFF"/>
    </w:rPr>
  </w:style>
  <w:style w:type="paragraph" w:customStyle="1" w:styleId="42">
    <w:name w:val="Подпись к картинке (4)"/>
    <w:basedOn w:val="a"/>
    <w:link w:val="41"/>
    <w:rsid w:val="008A301C"/>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8A301C"/>
    <w:rPr>
      <w:i/>
      <w:iCs/>
      <w:spacing w:val="13"/>
      <w:sz w:val="20"/>
      <w:szCs w:val="20"/>
    </w:rPr>
  </w:style>
  <w:style w:type="paragraph" w:customStyle="1" w:styleId="text-ru">
    <w:name w:val="text-ru"/>
    <w:basedOn w:val="a"/>
    <w:rsid w:val="008A301C"/>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8A301C"/>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8A301C"/>
    <w:rPr>
      <w:rFonts w:ascii="Century Schoolbook" w:hAnsi="Century Schoolbook"/>
      <w:sz w:val="24"/>
      <w:szCs w:val="24"/>
      <w:shd w:val="clear" w:color="auto" w:fill="FFFFFF"/>
    </w:rPr>
  </w:style>
  <w:style w:type="paragraph" w:customStyle="1" w:styleId="52">
    <w:name w:val="Подпись к картинке (5)"/>
    <w:basedOn w:val="a"/>
    <w:link w:val="51"/>
    <w:rsid w:val="008A301C"/>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8A301C"/>
    <w:rPr>
      <w:rFonts w:ascii="Times New Roman" w:hAnsi="Times New Roman" w:cs="Times New Roman"/>
      <w:spacing w:val="7"/>
      <w:sz w:val="20"/>
      <w:szCs w:val="20"/>
      <w:shd w:val="clear" w:color="auto" w:fill="FFFFFF"/>
    </w:rPr>
  </w:style>
  <w:style w:type="paragraph" w:styleId="af">
    <w:name w:val="Body Text"/>
    <w:basedOn w:val="a"/>
    <w:link w:val="ae"/>
    <w:uiPriority w:val="99"/>
    <w:rsid w:val="008A301C"/>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link w:val="af"/>
    <w:uiPriority w:val="99"/>
    <w:semiHidden/>
    <w:rsid w:val="008A301C"/>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8A301C"/>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8A301C"/>
    <w:rPr>
      <w:rFonts w:ascii="Century Schoolbook" w:hAnsi="Century Schoolbook" w:cs="Century Schoolbook"/>
      <w:spacing w:val="0"/>
      <w:sz w:val="26"/>
      <w:szCs w:val="26"/>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8A301C"/>
    <w:rPr>
      <w:i/>
      <w:iCs/>
      <w:spacing w:val="8"/>
      <w:sz w:val="21"/>
      <w:szCs w:val="21"/>
    </w:rPr>
  </w:style>
  <w:style w:type="paragraph" w:customStyle="1" w:styleId="81">
    <w:name w:val="Основной текст (8)1"/>
    <w:basedOn w:val="a"/>
    <w:rsid w:val="008A301C"/>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8A301C"/>
    <w:rPr>
      <w:rFonts w:ascii="Century Schoolbook" w:hAnsi="Century Schoolbook" w:cs="Century Schoolbook"/>
      <w:spacing w:val="0"/>
      <w:sz w:val="26"/>
      <w:szCs w:val="26"/>
      <w:u w:val="single"/>
    </w:rPr>
  </w:style>
  <w:style w:type="character" w:customStyle="1" w:styleId="CenturySchoolbook7">
    <w:name w:val="Основной текст + Century Schoolbook7"/>
    <w:aliases w:val="13 pt3"/>
    <w:basedOn w:val="ae"/>
    <w:rsid w:val="008A301C"/>
    <w:rPr>
      <w:rFonts w:ascii="Century Schoolbook" w:hAnsi="Century Schoolbook" w:cs="Century Schoolbook"/>
      <w:spacing w:val="0"/>
      <w:sz w:val="26"/>
      <w:szCs w:val="26"/>
    </w:rPr>
  </w:style>
  <w:style w:type="character" w:customStyle="1" w:styleId="CenturySchoolbook18">
    <w:name w:val="Основной текст + Century Schoolbook18"/>
    <w:aliases w:val="13 pt6"/>
    <w:basedOn w:val="ae"/>
    <w:rsid w:val="008A301C"/>
    <w:rPr>
      <w:rFonts w:ascii="Century Schoolbook" w:hAnsi="Century Schoolbook" w:cs="Century Schoolbook"/>
      <w:spacing w:val="0"/>
      <w:sz w:val="26"/>
      <w:szCs w:val="26"/>
    </w:rPr>
  </w:style>
  <w:style w:type="character" w:customStyle="1" w:styleId="CenturySchoolbook32">
    <w:name w:val="Основной текст + Century Schoolbook32"/>
    <w:aliases w:val="13 pt13"/>
    <w:basedOn w:val="ae"/>
    <w:rsid w:val="008A301C"/>
    <w:rPr>
      <w:rFonts w:ascii="Century Schoolbook" w:hAnsi="Century Schoolbook" w:cs="Century Schoolbook"/>
      <w:spacing w:val="0"/>
      <w:sz w:val="26"/>
      <w:szCs w:val="26"/>
    </w:rPr>
  </w:style>
  <w:style w:type="character" w:customStyle="1" w:styleId="CenturySchoolbook31">
    <w:name w:val="Основной текст + Century Schoolbook31"/>
    <w:aliases w:val="Курсив31,Интервал 1 pt4"/>
    <w:basedOn w:val="ae"/>
    <w:rsid w:val="008A301C"/>
    <w:rPr>
      <w:rFonts w:ascii="Century Schoolbook" w:hAnsi="Century Schoolbook" w:cs="Century Schoolbook"/>
      <w:i/>
      <w:iCs/>
      <w:spacing w:val="20"/>
      <w:sz w:val="28"/>
      <w:szCs w:val="28"/>
    </w:rPr>
  </w:style>
  <w:style w:type="paragraph" w:styleId="af0">
    <w:name w:val="footnote text"/>
    <w:basedOn w:val="a"/>
    <w:link w:val="af1"/>
    <w:uiPriority w:val="99"/>
    <w:semiHidden/>
    <w:unhideWhenUsed/>
    <w:rsid w:val="008A301C"/>
    <w:rPr>
      <w:sz w:val="20"/>
      <w:szCs w:val="20"/>
    </w:rPr>
  </w:style>
  <w:style w:type="character" w:customStyle="1" w:styleId="af1">
    <w:name w:val="Текст сноски Знак"/>
    <w:basedOn w:val="a0"/>
    <w:link w:val="af0"/>
    <w:uiPriority w:val="99"/>
    <w:semiHidden/>
    <w:rsid w:val="008A301C"/>
    <w:rPr>
      <w:rFonts w:ascii="Times New Roman" w:eastAsia="Times New Roman" w:hAnsi="Times New Roman" w:cs="Times New Roman"/>
      <w:sz w:val="20"/>
      <w:szCs w:val="20"/>
      <w:lang w:eastAsia="ru-RU"/>
    </w:rPr>
  </w:style>
  <w:style w:type="character" w:styleId="af2">
    <w:name w:val="Emphasis"/>
    <w:basedOn w:val="a0"/>
    <w:qFormat/>
    <w:rsid w:val="008A301C"/>
    <w:rPr>
      <w:i/>
      <w:iCs/>
    </w:rPr>
  </w:style>
  <w:style w:type="paragraph" w:customStyle="1" w:styleId="ConsPlusTitle">
    <w:name w:val="ConsPlusTitle"/>
    <w:rsid w:val="008A301C"/>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8A301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8A301C"/>
  </w:style>
  <w:style w:type="paragraph" w:styleId="31">
    <w:name w:val="Body Text 3"/>
    <w:basedOn w:val="a"/>
    <w:link w:val="32"/>
    <w:uiPriority w:val="99"/>
    <w:semiHidden/>
    <w:unhideWhenUsed/>
    <w:rsid w:val="008A301C"/>
    <w:pPr>
      <w:spacing w:after="120"/>
    </w:pPr>
    <w:rPr>
      <w:sz w:val="16"/>
      <w:szCs w:val="16"/>
    </w:rPr>
  </w:style>
  <w:style w:type="character" w:customStyle="1" w:styleId="32">
    <w:name w:val="Основной текст 3 Знак"/>
    <w:basedOn w:val="a0"/>
    <w:link w:val="31"/>
    <w:uiPriority w:val="99"/>
    <w:semiHidden/>
    <w:rsid w:val="008A301C"/>
    <w:rPr>
      <w:rFonts w:ascii="Times New Roman" w:eastAsia="Times New Roman" w:hAnsi="Times New Roman" w:cs="Times New Roman"/>
      <w:sz w:val="16"/>
      <w:szCs w:val="16"/>
      <w:lang w:eastAsia="ru-RU"/>
    </w:rPr>
  </w:style>
  <w:style w:type="paragraph" w:customStyle="1" w:styleId="bigyacheyka">
    <w:name w:val="bigyacheyka"/>
    <w:basedOn w:val="a"/>
    <w:rsid w:val="008A301C"/>
    <w:pPr>
      <w:spacing w:before="100" w:beforeAutospacing="1" w:after="100" w:afterAutospacing="1"/>
    </w:pPr>
  </w:style>
  <w:style w:type="paragraph" w:customStyle="1" w:styleId="normal">
    <w:name w:val="normal"/>
    <w:basedOn w:val="a"/>
    <w:rsid w:val="008A301C"/>
    <w:pPr>
      <w:spacing w:before="100" w:beforeAutospacing="1" w:after="100" w:afterAutospacing="1"/>
    </w:pPr>
  </w:style>
  <w:style w:type="character" w:customStyle="1" w:styleId="c72">
    <w:name w:val="c72"/>
    <w:basedOn w:val="a0"/>
    <w:rsid w:val="008A301C"/>
  </w:style>
  <w:style w:type="character" w:customStyle="1" w:styleId="c147">
    <w:name w:val="c147"/>
    <w:basedOn w:val="a0"/>
    <w:rsid w:val="008A301C"/>
  </w:style>
  <w:style w:type="character" w:customStyle="1" w:styleId="c17">
    <w:name w:val="c17"/>
    <w:basedOn w:val="a0"/>
    <w:rsid w:val="008A301C"/>
  </w:style>
  <w:style w:type="character" w:styleId="af3">
    <w:name w:val="Hyperlink"/>
    <w:uiPriority w:val="99"/>
    <w:rsid w:val="008A301C"/>
    <w:rPr>
      <w:color w:val="0000FF"/>
      <w:u w:val="single"/>
    </w:rPr>
  </w:style>
  <w:style w:type="paragraph" w:customStyle="1" w:styleId="ConsPlusCell">
    <w:name w:val="ConsPlusCell"/>
    <w:rsid w:val="008A30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8A30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8A301C"/>
    <w:rPr>
      <w:color w:val="CC3300"/>
    </w:rPr>
  </w:style>
  <w:style w:type="character" w:customStyle="1" w:styleId="c5">
    <w:name w:val="c5"/>
    <w:basedOn w:val="a0"/>
    <w:rsid w:val="008A301C"/>
  </w:style>
  <w:style w:type="paragraph" w:styleId="21">
    <w:name w:val="Body Text Indent 2"/>
    <w:basedOn w:val="a"/>
    <w:link w:val="22"/>
    <w:uiPriority w:val="99"/>
    <w:unhideWhenUsed/>
    <w:rsid w:val="008A301C"/>
    <w:pPr>
      <w:spacing w:after="120" w:line="480" w:lineRule="auto"/>
      <w:ind w:left="283"/>
    </w:pPr>
  </w:style>
  <w:style w:type="character" w:customStyle="1" w:styleId="22">
    <w:name w:val="Основной текст с отступом 2 Знак"/>
    <w:basedOn w:val="a0"/>
    <w:link w:val="21"/>
    <w:uiPriority w:val="99"/>
    <w:rsid w:val="008A301C"/>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8A301C"/>
    <w:pPr>
      <w:spacing w:before="40" w:after="40"/>
      <w:jc w:val="center"/>
    </w:pPr>
    <w:rPr>
      <w:szCs w:val="20"/>
    </w:rPr>
  </w:style>
  <w:style w:type="character" w:customStyle="1" w:styleId="af5">
    <w:name w:val="Табл Знак"/>
    <w:aliases w:val="текст Знак"/>
    <w:link w:val="af4"/>
    <w:rsid w:val="008A301C"/>
    <w:rPr>
      <w:rFonts w:ascii="Times New Roman" w:eastAsia="Times New Roman" w:hAnsi="Times New Roman" w:cs="Times New Roman"/>
      <w:sz w:val="24"/>
      <w:szCs w:val="20"/>
      <w:lang w:eastAsia="ru-RU"/>
    </w:rPr>
  </w:style>
  <w:style w:type="character" w:styleId="af6">
    <w:name w:val="Placeholder Text"/>
    <w:basedOn w:val="a0"/>
    <w:uiPriority w:val="99"/>
    <w:semiHidden/>
    <w:rsid w:val="008A301C"/>
    <w:rPr>
      <w:color w:val="808080"/>
    </w:rPr>
  </w:style>
  <w:style w:type="paragraph" w:styleId="af7">
    <w:name w:val="Body Text Indent"/>
    <w:basedOn w:val="a"/>
    <w:link w:val="af8"/>
    <w:uiPriority w:val="99"/>
    <w:unhideWhenUsed/>
    <w:rsid w:val="008A301C"/>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8A301C"/>
  </w:style>
  <w:style w:type="character" w:customStyle="1" w:styleId="33">
    <w:name w:val="Основной текст (3)_"/>
    <w:basedOn w:val="a0"/>
    <w:link w:val="34"/>
    <w:locked/>
    <w:rsid w:val="008A301C"/>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8A301C"/>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8A301C"/>
    <w:pPr>
      <w:spacing w:after="120" w:line="480" w:lineRule="auto"/>
    </w:pPr>
  </w:style>
  <w:style w:type="character" w:customStyle="1" w:styleId="24">
    <w:name w:val="Основной текст 2 Знак"/>
    <w:basedOn w:val="a0"/>
    <w:link w:val="23"/>
    <w:uiPriority w:val="99"/>
    <w:rsid w:val="008A301C"/>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8A301C"/>
    <w:rPr>
      <w:rFonts w:ascii="Times New Roman" w:hAnsi="Times New Roman" w:cs="Times New Roman" w:hint="default"/>
      <w:sz w:val="24"/>
      <w:szCs w:val="24"/>
    </w:rPr>
  </w:style>
  <w:style w:type="paragraph" w:customStyle="1" w:styleId="Style32">
    <w:name w:val="Style32"/>
    <w:basedOn w:val="a"/>
    <w:uiPriority w:val="99"/>
    <w:rsid w:val="008A301C"/>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8A301C"/>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8A301C"/>
  </w:style>
  <w:style w:type="character" w:customStyle="1" w:styleId="12">
    <w:name w:val="Текст примечания Знак1"/>
    <w:basedOn w:val="a0"/>
    <w:link w:val="afa"/>
    <w:uiPriority w:val="99"/>
    <w:semiHidden/>
    <w:rsid w:val="008A301C"/>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8A301C"/>
    <w:rPr>
      <w:b/>
      <w:bCs/>
    </w:rPr>
  </w:style>
  <w:style w:type="paragraph" w:styleId="afc">
    <w:name w:val="annotation subject"/>
    <w:basedOn w:val="afa"/>
    <w:next w:val="afa"/>
    <w:link w:val="afb"/>
    <w:uiPriority w:val="99"/>
    <w:semiHidden/>
    <w:unhideWhenUsed/>
    <w:rsid w:val="008A301C"/>
    <w:rPr>
      <w:b/>
      <w:bCs/>
    </w:rPr>
  </w:style>
  <w:style w:type="character" w:customStyle="1" w:styleId="13">
    <w:name w:val="Тема примечания Знак1"/>
    <w:basedOn w:val="12"/>
    <w:link w:val="afc"/>
    <w:uiPriority w:val="99"/>
    <w:semiHidden/>
    <w:rsid w:val="008A301C"/>
    <w:rPr>
      <w:b/>
      <w:bCs/>
    </w:rPr>
  </w:style>
  <w:style w:type="paragraph" w:customStyle="1" w:styleId="Style8">
    <w:name w:val="Style8"/>
    <w:basedOn w:val="a"/>
    <w:uiPriority w:val="99"/>
    <w:rsid w:val="008A301C"/>
    <w:pPr>
      <w:widowControl w:val="0"/>
      <w:autoSpaceDE w:val="0"/>
      <w:autoSpaceDN w:val="0"/>
      <w:adjustRightInd w:val="0"/>
      <w:spacing w:line="481" w:lineRule="exact"/>
      <w:ind w:firstLine="713"/>
      <w:jc w:val="both"/>
    </w:pPr>
  </w:style>
  <w:style w:type="paragraph" w:customStyle="1" w:styleId="Style31">
    <w:name w:val="Style31"/>
    <w:basedOn w:val="a"/>
    <w:uiPriority w:val="99"/>
    <w:rsid w:val="008A301C"/>
    <w:pPr>
      <w:widowControl w:val="0"/>
      <w:autoSpaceDE w:val="0"/>
      <w:autoSpaceDN w:val="0"/>
      <w:adjustRightInd w:val="0"/>
      <w:spacing w:line="278" w:lineRule="exact"/>
    </w:pPr>
  </w:style>
  <w:style w:type="paragraph" w:customStyle="1" w:styleId="Style40">
    <w:name w:val="Style40"/>
    <w:basedOn w:val="a"/>
    <w:uiPriority w:val="99"/>
    <w:rsid w:val="008A301C"/>
    <w:pPr>
      <w:widowControl w:val="0"/>
      <w:autoSpaceDE w:val="0"/>
      <w:autoSpaceDN w:val="0"/>
      <w:adjustRightInd w:val="0"/>
      <w:spacing w:line="278" w:lineRule="exact"/>
      <w:jc w:val="both"/>
    </w:pPr>
  </w:style>
  <w:style w:type="paragraph" w:customStyle="1" w:styleId="Style30">
    <w:name w:val="Style30"/>
    <w:basedOn w:val="a"/>
    <w:uiPriority w:val="99"/>
    <w:rsid w:val="008A301C"/>
    <w:pPr>
      <w:widowControl w:val="0"/>
      <w:autoSpaceDE w:val="0"/>
      <w:autoSpaceDN w:val="0"/>
      <w:adjustRightInd w:val="0"/>
      <w:jc w:val="center"/>
    </w:pPr>
  </w:style>
  <w:style w:type="paragraph" w:customStyle="1" w:styleId="Style26">
    <w:name w:val="Style26"/>
    <w:basedOn w:val="a"/>
    <w:uiPriority w:val="99"/>
    <w:rsid w:val="008A301C"/>
    <w:pPr>
      <w:widowControl w:val="0"/>
      <w:autoSpaceDE w:val="0"/>
      <w:autoSpaceDN w:val="0"/>
      <w:adjustRightInd w:val="0"/>
      <w:jc w:val="both"/>
    </w:pPr>
  </w:style>
  <w:style w:type="character" w:customStyle="1" w:styleId="afd">
    <w:name w:val="Основной текст_"/>
    <w:basedOn w:val="a0"/>
    <w:link w:val="25"/>
    <w:locked/>
    <w:rsid w:val="008A301C"/>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8A301C"/>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8A301C"/>
    <w:rPr>
      <w:rFonts w:ascii="Times New Roman" w:hAnsi="Times New Roman" w:cs="Times New Roman" w:hint="default"/>
      <w:sz w:val="26"/>
      <w:szCs w:val="26"/>
    </w:rPr>
  </w:style>
  <w:style w:type="character" w:customStyle="1" w:styleId="14">
    <w:name w:val="Основной текст1"/>
    <w:basedOn w:val="afd"/>
    <w:rsid w:val="008A301C"/>
    <w:rPr>
      <w:color w:val="000000"/>
      <w:w w:val="100"/>
      <w:position w:val="0"/>
      <w:u w:val="single"/>
      <w:lang w:val="ru-RU"/>
    </w:rPr>
  </w:style>
  <w:style w:type="paragraph" w:customStyle="1" w:styleId="43">
    <w:name w:val="Основной текст4"/>
    <w:basedOn w:val="a"/>
    <w:rsid w:val="008A301C"/>
    <w:pPr>
      <w:shd w:val="clear" w:color="auto" w:fill="FFFFFF"/>
      <w:spacing w:before="4620" w:line="364" w:lineRule="exact"/>
      <w:jc w:val="center"/>
    </w:pPr>
    <w:rPr>
      <w:sz w:val="27"/>
      <w:szCs w:val="27"/>
      <w:lang w:eastAsia="en-US"/>
    </w:rPr>
  </w:style>
  <w:style w:type="paragraph" w:customStyle="1" w:styleId="-">
    <w:name w:val="ПР-пЗаг"/>
    <w:basedOn w:val="a"/>
    <w:rsid w:val="008A301C"/>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8A301C"/>
    <w:pPr>
      <w:widowControl w:val="0"/>
      <w:suppressAutoHyphens/>
      <w:autoSpaceDE w:val="0"/>
      <w:autoSpaceDN w:val="0"/>
      <w:jc w:val="center"/>
      <w:textAlignment w:val="baseline"/>
    </w:pPr>
  </w:style>
  <w:style w:type="character" w:customStyle="1" w:styleId="FontStyle53">
    <w:name w:val="Font Style53"/>
    <w:uiPriority w:val="99"/>
    <w:rsid w:val="008A301C"/>
    <w:rPr>
      <w:rFonts w:ascii="Times New Roman" w:hAnsi="Times New Roman" w:cs="Times New Roman"/>
      <w:sz w:val="28"/>
      <w:szCs w:val="28"/>
    </w:rPr>
  </w:style>
  <w:style w:type="character" w:customStyle="1" w:styleId="FontStyle27">
    <w:name w:val="Font Style27"/>
    <w:rsid w:val="008A301C"/>
    <w:rPr>
      <w:rFonts w:ascii="Times New Roman" w:hAnsi="Times New Roman" w:cs="Times New Roman"/>
      <w:sz w:val="26"/>
      <w:szCs w:val="26"/>
    </w:rPr>
  </w:style>
  <w:style w:type="character" w:customStyle="1" w:styleId="FontStyle78">
    <w:name w:val="Font Style78"/>
    <w:basedOn w:val="a0"/>
    <w:uiPriority w:val="99"/>
    <w:rsid w:val="008A301C"/>
    <w:rPr>
      <w:rFonts w:ascii="Times New Roman" w:hAnsi="Times New Roman" w:cs="Times New Roman"/>
      <w:b/>
      <w:bCs/>
      <w:sz w:val="26"/>
      <w:szCs w:val="26"/>
    </w:rPr>
  </w:style>
  <w:style w:type="paragraph" w:customStyle="1" w:styleId="Style12">
    <w:name w:val="Style12"/>
    <w:basedOn w:val="a"/>
    <w:uiPriority w:val="99"/>
    <w:rsid w:val="008A301C"/>
    <w:pPr>
      <w:widowControl w:val="0"/>
      <w:autoSpaceDE w:val="0"/>
      <w:autoSpaceDN w:val="0"/>
      <w:adjustRightInd w:val="0"/>
      <w:spacing w:line="367" w:lineRule="exact"/>
      <w:ind w:firstLine="720"/>
      <w:jc w:val="both"/>
    </w:pPr>
  </w:style>
  <w:style w:type="paragraph" w:customStyle="1" w:styleId="Style34">
    <w:name w:val="Style34"/>
    <w:basedOn w:val="a"/>
    <w:uiPriority w:val="99"/>
    <w:rsid w:val="008A301C"/>
    <w:pPr>
      <w:widowControl w:val="0"/>
      <w:autoSpaceDE w:val="0"/>
      <w:autoSpaceDN w:val="0"/>
      <w:adjustRightInd w:val="0"/>
      <w:spacing w:line="360" w:lineRule="exact"/>
      <w:jc w:val="center"/>
    </w:pPr>
  </w:style>
  <w:style w:type="character" w:customStyle="1" w:styleId="FontStyle127">
    <w:name w:val="Font Style127"/>
    <w:basedOn w:val="a0"/>
    <w:uiPriority w:val="99"/>
    <w:rsid w:val="008A301C"/>
    <w:rPr>
      <w:rFonts w:ascii="Times New Roman" w:hAnsi="Times New Roman" w:cs="Times New Roman" w:hint="default"/>
    </w:rPr>
  </w:style>
  <w:style w:type="character" w:customStyle="1" w:styleId="FontStyle20">
    <w:name w:val="Font Style20"/>
    <w:uiPriority w:val="99"/>
    <w:rsid w:val="008A301C"/>
    <w:rPr>
      <w:rFonts w:ascii="Times New Roman" w:hAnsi="Times New Roman"/>
      <w:sz w:val="26"/>
    </w:rPr>
  </w:style>
  <w:style w:type="character" w:customStyle="1" w:styleId="FontStyle58">
    <w:name w:val="Font Style58"/>
    <w:uiPriority w:val="99"/>
    <w:rsid w:val="008A301C"/>
    <w:rPr>
      <w:rFonts w:ascii="Times New Roman" w:hAnsi="Times New Roman"/>
      <w:b/>
      <w:sz w:val="26"/>
    </w:rPr>
  </w:style>
  <w:style w:type="paragraph" w:customStyle="1" w:styleId="Style25">
    <w:name w:val="Style25"/>
    <w:basedOn w:val="a"/>
    <w:uiPriority w:val="99"/>
    <w:rsid w:val="008A301C"/>
    <w:pPr>
      <w:widowControl w:val="0"/>
      <w:autoSpaceDE w:val="0"/>
      <w:autoSpaceDN w:val="0"/>
      <w:adjustRightInd w:val="0"/>
      <w:spacing w:line="360" w:lineRule="exact"/>
      <w:ind w:firstLine="742"/>
      <w:jc w:val="both"/>
    </w:pPr>
  </w:style>
  <w:style w:type="paragraph" w:customStyle="1" w:styleId="Style11">
    <w:name w:val="Style11"/>
    <w:basedOn w:val="a"/>
    <w:uiPriority w:val="99"/>
    <w:rsid w:val="008A301C"/>
    <w:pPr>
      <w:widowControl w:val="0"/>
      <w:autoSpaceDE w:val="0"/>
      <w:autoSpaceDN w:val="0"/>
      <w:adjustRightInd w:val="0"/>
    </w:pPr>
  </w:style>
  <w:style w:type="character" w:customStyle="1" w:styleId="FontStyle32">
    <w:name w:val="Font Style32"/>
    <w:basedOn w:val="a0"/>
    <w:uiPriority w:val="99"/>
    <w:rsid w:val="008A301C"/>
    <w:rPr>
      <w:rFonts w:ascii="Times New Roman" w:hAnsi="Times New Roman" w:cs="Times New Roman" w:hint="default"/>
      <w:sz w:val="24"/>
      <w:szCs w:val="24"/>
    </w:rPr>
  </w:style>
  <w:style w:type="paragraph" w:customStyle="1" w:styleId="Style9">
    <w:name w:val="Style9"/>
    <w:basedOn w:val="a"/>
    <w:uiPriority w:val="99"/>
    <w:rsid w:val="008A301C"/>
    <w:pPr>
      <w:widowControl w:val="0"/>
      <w:autoSpaceDE w:val="0"/>
      <w:autoSpaceDN w:val="0"/>
      <w:adjustRightInd w:val="0"/>
      <w:spacing w:line="355" w:lineRule="exact"/>
      <w:ind w:firstLine="713"/>
    </w:pPr>
  </w:style>
  <w:style w:type="character" w:customStyle="1" w:styleId="FontStyle49">
    <w:name w:val="Font Style49"/>
    <w:basedOn w:val="a0"/>
    <w:uiPriority w:val="99"/>
    <w:rsid w:val="008A301C"/>
    <w:rPr>
      <w:rFonts w:ascii="Times New Roman" w:hAnsi="Times New Roman" w:cs="Times New Roman" w:hint="default"/>
      <w:sz w:val="22"/>
      <w:szCs w:val="22"/>
    </w:rPr>
  </w:style>
  <w:style w:type="paragraph" w:customStyle="1" w:styleId="Style13">
    <w:name w:val="Style13"/>
    <w:basedOn w:val="a"/>
    <w:uiPriority w:val="99"/>
    <w:rsid w:val="008A301C"/>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8A301C"/>
    <w:rPr>
      <w:rFonts w:ascii="Times New Roman" w:hAnsi="Times New Roman" w:cs="Times New Roman" w:hint="default"/>
      <w:sz w:val="26"/>
      <w:szCs w:val="26"/>
    </w:rPr>
  </w:style>
  <w:style w:type="character" w:customStyle="1" w:styleId="FontStyle173">
    <w:name w:val="Font Style173"/>
    <w:basedOn w:val="a0"/>
    <w:uiPriority w:val="99"/>
    <w:rsid w:val="008A301C"/>
    <w:rPr>
      <w:rFonts w:ascii="Times New Roman" w:hAnsi="Times New Roman" w:cs="Times New Roman"/>
      <w:color w:val="000000"/>
      <w:sz w:val="26"/>
      <w:szCs w:val="26"/>
    </w:rPr>
  </w:style>
  <w:style w:type="character" w:customStyle="1" w:styleId="FontStyle171">
    <w:name w:val="Font Style171"/>
    <w:basedOn w:val="a0"/>
    <w:uiPriority w:val="99"/>
    <w:rsid w:val="008A301C"/>
    <w:rPr>
      <w:rFonts w:ascii="Times New Roman" w:hAnsi="Times New Roman" w:cs="Times New Roman"/>
      <w:b/>
      <w:bCs/>
      <w:color w:val="000000"/>
      <w:sz w:val="26"/>
      <w:szCs w:val="26"/>
    </w:rPr>
  </w:style>
  <w:style w:type="paragraph" w:customStyle="1" w:styleId="Style15">
    <w:name w:val="Style15"/>
    <w:basedOn w:val="a"/>
    <w:uiPriority w:val="99"/>
    <w:rsid w:val="008A301C"/>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8A301C"/>
    <w:pPr>
      <w:spacing w:before="100" w:beforeAutospacing="1" w:after="100" w:afterAutospacing="1"/>
    </w:pPr>
  </w:style>
  <w:style w:type="paragraph" w:customStyle="1" w:styleId="s16">
    <w:name w:val="s_16"/>
    <w:basedOn w:val="a"/>
    <w:rsid w:val="008A301C"/>
    <w:pPr>
      <w:spacing w:before="100" w:beforeAutospacing="1" w:after="100" w:afterAutospacing="1"/>
    </w:pPr>
  </w:style>
  <w:style w:type="character" w:customStyle="1" w:styleId="FontStyle19">
    <w:name w:val="Font Style19"/>
    <w:uiPriority w:val="99"/>
    <w:rsid w:val="008A301C"/>
    <w:rPr>
      <w:rFonts w:ascii="Times New Roman" w:hAnsi="Times New Roman" w:cs="Times New Roman" w:hint="default"/>
      <w:sz w:val="26"/>
      <w:szCs w:val="26"/>
    </w:rPr>
  </w:style>
  <w:style w:type="character" w:customStyle="1" w:styleId="FontStyle38">
    <w:name w:val="Font Style38"/>
    <w:basedOn w:val="a0"/>
    <w:uiPriority w:val="99"/>
    <w:rsid w:val="008A301C"/>
    <w:rPr>
      <w:rFonts w:ascii="Times New Roman" w:hAnsi="Times New Roman" w:cs="Times New Roman"/>
      <w:sz w:val="24"/>
      <w:szCs w:val="24"/>
    </w:rPr>
  </w:style>
  <w:style w:type="paragraph" w:styleId="afe">
    <w:name w:val="caption"/>
    <w:basedOn w:val="a"/>
    <w:next w:val="a"/>
    <w:uiPriority w:val="35"/>
    <w:unhideWhenUsed/>
    <w:qFormat/>
    <w:rsid w:val="008A301C"/>
    <w:pPr>
      <w:spacing w:after="200"/>
    </w:pPr>
    <w:rPr>
      <w:b/>
      <w:bCs/>
      <w:color w:val="4F81BD" w:themeColor="accent1"/>
      <w:sz w:val="18"/>
      <w:szCs w:val="18"/>
    </w:rPr>
  </w:style>
  <w:style w:type="character" w:customStyle="1" w:styleId="Bodytext2">
    <w:name w:val="Body text (2)_"/>
    <w:basedOn w:val="a0"/>
    <w:link w:val="Bodytext20"/>
    <w:rsid w:val="008A301C"/>
    <w:rPr>
      <w:shd w:val="clear" w:color="auto" w:fill="FFFFFF"/>
    </w:rPr>
  </w:style>
  <w:style w:type="paragraph" w:customStyle="1" w:styleId="Bodytext20">
    <w:name w:val="Body text (2)"/>
    <w:basedOn w:val="a"/>
    <w:link w:val="Bodytext2"/>
    <w:rsid w:val="008A301C"/>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8A301C"/>
    <w:rPr>
      <w:b/>
      <w:bCs/>
      <w:shd w:val="clear" w:color="auto" w:fill="FFFFFF"/>
    </w:rPr>
  </w:style>
  <w:style w:type="paragraph" w:customStyle="1" w:styleId="Bodytext30">
    <w:name w:val="Body text (3)"/>
    <w:basedOn w:val="a"/>
    <w:link w:val="Bodytext3"/>
    <w:rsid w:val="008A301C"/>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8A301C"/>
    <w:rPr>
      <w:b/>
      <w:bCs/>
      <w:shd w:val="clear" w:color="auto" w:fill="FFFFFF"/>
    </w:rPr>
  </w:style>
  <w:style w:type="paragraph" w:customStyle="1" w:styleId="Heading100">
    <w:name w:val="Heading #10"/>
    <w:basedOn w:val="a"/>
    <w:link w:val="Heading10"/>
    <w:rsid w:val="008A301C"/>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8A301C"/>
    <w:rPr>
      <w:b/>
      <w:bCs/>
      <w:sz w:val="20"/>
      <w:szCs w:val="20"/>
      <w:shd w:val="clear" w:color="auto" w:fill="FFFFFF"/>
    </w:rPr>
  </w:style>
  <w:style w:type="character" w:customStyle="1" w:styleId="Bodytext411pt">
    <w:name w:val="Body text (4) + 11 pt"/>
    <w:basedOn w:val="Bodytext4"/>
    <w:rsid w:val="008A301C"/>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Bodytext40">
    <w:name w:val="Body text (4)"/>
    <w:basedOn w:val="a"/>
    <w:link w:val="Bodytext4"/>
    <w:rsid w:val="008A301C"/>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8A301C"/>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Bodytext210ptBold">
    <w:name w:val="Body text (2) + 10 pt;Bold"/>
    <w:basedOn w:val="Bodytext2"/>
    <w:rsid w:val="008A301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Bold">
    <w:name w:val="Body text (2) + Bold"/>
    <w:basedOn w:val="a0"/>
    <w:rsid w:val="008A30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8A301C"/>
    <w:rPr>
      <w:b w:val="0"/>
      <w:bCs w:val="0"/>
      <w:i w:val="0"/>
      <w:iCs w:val="0"/>
      <w:smallCaps w:val="0"/>
      <w:strike w:val="0"/>
      <w:u w:val="none"/>
    </w:rPr>
  </w:style>
  <w:style w:type="character" w:customStyle="1" w:styleId="Picturecaption13Exact">
    <w:name w:val="Picture caption (13) Exact"/>
    <w:basedOn w:val="a0"/>
    <w:link w:val="Picturecaption13"/>
    <w:rsid w:val="008A301C"/>
    <w:rPr>
      <w:shd w:val="clear" w:color="auto" w:fill="FFFFFF"/>
    </w:rPr>
  </w:style>
  <w:style w:type="character" w:customStyle="1" w:styleId="Picturecaption1310ptExact">
    <w:name w:val="Picture caption (13) + 10 pt Exact"/>
    <w:basedOn w:val="Picturecaption13Exact"/>
    <w:rsid w:val="008A301C"/>
    <w:rPr>
      <w:rFonts w:ascii="Times New Roman" w:eastAsia="Times New Roman" w:hAnsi="Times New Roman" w:cs="Times New Roman"/>
      <w:color w:val="000000"/>
      <w:spacing w:val="0"/>
      <w:w w:val="100"/>
      <w:position w:val="0"/>
      <w:sz w:val="20"/>
      <w:szCs w:val="20"/>
    </w:rPr>
  </w:style>
  <w:style w:type="character" w:customStyle="1" w:styleId="Picturecaption14Exact">
    <w:name w:val="Picture caption (14) Exact"/>
    <w:basedOn w:val="a0"/>
    <w:link w:val="Picturecaption14"/>
    <w:rsid w:val="008A301C"/>
    <w:rPr>
      <w:b/>
      <w:bCs/>
      <w:shd w:val="clear" w:color="auto" w:fill="FFFFFF"/>
    </w:rPr>
  </w:style>
  <w:style w:type="character" w:customStyle="1" w:styleId="Picturecaption">
    <w:name w:val="Picture caption_"/>
    <w:basedOn w:val="a0"/>
    <w:link w:val="Picturecaption0"/>
    <w:rsid w:val="008A301C"/>
    <w:rPr>
      <w:shd w:val="clear" w:color="auto" w:fill="FFFFFF"/>
    </w:rPr>
  </w:style>
  <w:style w:type="paragraph" w:customStyle="1" w:styleId="Picturecaption0">
    <w:name w:val="Picture caption"/>
    <w:basedOn w:val="a"/>
    <w:link w:val="Picturecaption"/>
    <w:rsid w:val="008A301C"/>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8A301C"/>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8A301C"/>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8A301C"/>
    <w:rPr>
      <w:b/>
      <w:bCs/>
      <w:i w:val="0"/>
      <w:iCs w:val="0"/>
      <w:smallCaps w:val="0"/>
      <w:strike w:val="0"/>
      <w:sz w:val="21"/>
      <w:szCs w:val="21"/>
      <w:u w:val="none"/>
    </w:rPr>
  </w:style>
  <w:style w:type="character" w:customStyle="1" w:styleId="Headerorfooter0">
    <w:name w:val="Header or footer"/>
    <w:basedOn w:val="Headerorfooter"/>
    <w:rsid w:val="008A301C"/>
    <w:rPr>
      <w:rFonts w:ascii="Times New Roman" w:eastAsia="Times New Roman" w:hAnsi="Times New Roman" w:cs="Times New Roman"/>
      <w:color w:val="000000"/>
      <w:spacing w:val="0"/>
      <w:w w:val="100"/>
      <w:position w:val="0"/>
      <w:lang w:val="ru-RU" w:eastAsia="ru-RU" w:bidi="ru-RU"/>
    </w:rPr>
  </w:style>
  <w:style w:type="character" w:customStyle="1" w:styleId="Bodytext9Exact">
    <w:name w:val="Body text (9) Exact"/>
    <w:basedOn w:val="a0"/>
    <w:link w:val="Bodytext9"/>
    <w:rsid w:val="008A301C"/>
    <w:rPr>
      <w:b/>
      <w:bCs/>
      <w:shd w:val="clear" w:color="auto" w:fill="FFFFFF"/>
    </w:rPr>
  </w:style>
  <w:style w:type="paragraph" w:customStyle="1" w:styleId="Bodytext9">
    <w:name w:val="Body text (9)"/>
    <w:basedOn w:val="a"/>
    <w:link w:val="Bodytext9Exact"/>
    <w:rsid w:val="008A301C"/>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8A301C"/>
    <w:rPr>
      <w:b/>
      <w:bCs/>
      <w:i/>
      <w:iCs/>
      <w:smallCaps w:val="0"/>
      <w:strike w:val="0"/>
      <w:color w:val="1F201C"/>
      <w:sz w:val="16"/>
      <w:szCs w:val="16"/>
      <w:u w:val="none"/>
    </w:rPr>
  </w:style>
  <w:style w:type="character" w:customStyle="1" w:styleId="Bodytext15">
    <w:name w:val="Body text (15)_"/>
    <w:basedOn w:val="a0"/>
    <w:link w:val="Bodytext150"/>
    <w:rsid w:val="008A301C"/>
    <w:rPr>
      <w:shd w:val="clear" w:color="auto" w:fill="FFFFFF"/>
    </w:rPr>
  </w:style>
  <w:style w:type="paragraph" w:customStyle="1" w:styleId="Bodytext150">
    <w:name w:val="Body text (15)"/>
    <w:basedOn w:val="a"/>
    <w:link w:val="Bodytext15"/>
    <w:rsid w:val="008A301C"/>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8A301C"/>
    <w:rPr>
      <w:b w:val="0"/>
      <w:bCs w:val="0"/>
      <w:i w:val="0"/>
      <w:iCs w:val="0"/>
      <w:smallCaps w:val="0"/>
      <w:strike w:val="0"/>
      <w:u w:val="none"/>
    </w:rPr>
  </w:style>
  <w:style w:type="character" w:customStyle="1" w:styleId="Picturecaption6">
    <w:name w:val="Picture caption (6)_"/>
    <w:basedOn w:val="a0"/>
    <w:link w:val="Picturecaption60"/>
    <w:rsid w:val="008A301C"/>
    <w:rPr>
      <w:shd w:val="clear" w:color="auto" w:fill="FFFFFF"/>
    </w:rPr>
  </w:style>
  <w:style w:type="character" w:customStyle="1" w:styleId="Picturecaption6Exact">
    <w:name w:val="Picture caption (6) Exact"/>
    <w:basedOn w:val="Picturecaption6"/>
    <w:rsid w:val="008A301C"/>
    <w:rPr>
      <w:rFonts w:ascii="Times New Roman" w:eastAsia="Times New Roman" w:hAnsi="Times New Roman" w:cs="Times New Roman"/>
      <w:color w:val="1F201C"/>
      <w:spacing w:val="0"/>
      <w:w w:val="100"/>
      <w:position w:val="0"/>
      <w:lang w:val="ru-RU" w:eastAsia="ru-RU" w:bidi="ru-RU"/>
    </w:rPr>
  </w:style>
  <w:style w:type="character" w:customStyle="1" w:styleId="Picturecaption4">
    <w:name w:val="Picture caption (4)_"/>
    <w:basedOn w:val="a0"/>
    <w:link w:val="Picturecaption40"/>
    <w:rsid w:val="008A301C"/>
    <w:rPr>
      <w:shd w:val="clear" w:color="auto" w:fill="FFFFFF"/>
    </w:rPr>
  </w:style>
  <w:style w:type="paragraph" w:customStyle="1" w:styleId="Picturecaption40">
    <w:name w:val="Picture caption (4)"/>
    <w:basedOn w:val="a"/>
    <w:link w:val="Picturecaption4"/>
    <w:rsid w:val="008A301C"/>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8A301C"/>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8A301C"/>
    <w:rPr>
      <w:rFonts w:ascii="Times New Roman" w:eastAsia="Times New Roman" w:hAnsi="Times New Roman" w:cs="Times New Roman"/>
      <w:b w:val="0"/>
      <w:bCs w:val="0"/>
      <w:color w:val="000000"/>
      <w:spacing w:val="0"/>
      <w:w w:val="100"/>
      <w:position w:val="0"/>
      <w:sz w:val="22"/>
      <w:szCs w:val="22"/>
      <w:lang w:val="ru-RU" w:eastAsia="ru-RU" w:bidi="ru-RU"/>
    </w:rPr>
  </w:style>
  <w:style w:type="character" w:customStyle="1" w:styleId="Headerorfooter10pt">
    <w:name w:val="Header or footer + 10 pt"/>
    <w:basedOn w:val="Headerorfooter"/>
    <w:rsid w:val="008A301C"/>
    <w:rPr>
      <w:rFonts w:ascii="Times New Roman" w:eastAsia="Times New Roman" w:hAnsi="Times New Roman" w:cs="Times New Roman"/>
      <w:b w:val="0"/>
      <w:bCs w:val="0"/>
      <w:color w:val="000000"/>
      <w:spacing w:val="0"/>
      <w:w w:val="100"/>
      <w:position w:val="0"/>
      <w:sz w:val="20"/>
      <w:szCs w:val="20"/>
      <w:lang w:val="ru-RU" w:eastAsia="ru-RU" w:bidi="ru-RU"/>
    </w:rPr>
  </w:style>
  <w:style w:type="character" w:customStyle="1" w:styleId="Bodytext10">
    <w:name w:val="Body text (10)_"/>
    <w:basedOn w:val="a0"/>
    <w:link w:val="Bodytext100"/>
    <w:rsid w:val="008A301C"/>
    <w:rPr>
      <w:sz w:val="19"/>
      <w:szCs w:val="19"/>
      <w:shd w:val="clear" w:color="auto" w:fill="FFFFFF"/>
    </w:rPr>
  </w:style>
  <w:style w:type="paragraph" w:customStyle="1" w:styleId="Bodytext100">
    <w:name w:val="Body text (10)"/>
    <w:basedOn w:val="a"/>
    <w:link w:val="Bodytext10"/>
    <w:rsid w:val="008A301C"/>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8A301C"/>
    <w:rPr>
      <w:b/>
      <w:bCs/>
      <w:shd w:val="clear" w:color="auto" w:fill="FFFFFF"/>
    </w:rPr>
  </w:style>
  <w:style w:type="paragraph" w:customStyle="1" w:styleId="Bodytext50">
    <w:name w:val="Body text (5)"/>
    <w:basedOn w:val="a"/>
    <w:link w:val="Bodytext5"/>
    <w:rsid w:val="008A301C"/>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8A301C"/>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Headerorfooter11ptBold">
    <w:name w:val="Header or footer + 11 pt;Bold"/>
    <w:basedOn w:val="Headerorfooter"/>
    <w:rsid w:val="008A301C"/>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Bodytext16">
    <w:name w:val="Body text (16)_"/>
    <w:basedOn w:val="a0"/>
    <w:link w:val="Bodytext160"/>
    <w:rsid w:val="008A301C"/>
    <w:rPr>
      <w:sz w:val="28"/>
      <w:szCs w:val="28"/>
      <w:shd w:val="clear" w:color="auto" w:fill="FFFFFF"/>
    </w:rPr>
  </w:style>
  <w:style w:type="character" w:customStyle="1" w:styleId="Bodytext1611ptBold">
    <w:name w:val="Body text (16) + 11 pt;Bold"/>
    <w:basedOn w:val="Bodytext16"/>
    <w:rsid w:val="008A301C"/>
    <w:rPr>
      <w:rFonts w:ascii="Times New Roman" w:eastAsia="Times New Roman" w:hAnsi="Times New Roman" w:cs="Times New Roman"/>
      <w:b/>
      <w:bCs/>
      <w:color w:val="000000"/>
      <w:spacing w:val="0"/>
      <w:w w:val="100"/>
      <w:position w:val="0"/>
      <w:sz w:val="22"/>
      <w:szCs w:val="22"/>
      <w:lang w:val="ru-RU" w:eastAsia="ru-RU" w:bidi="ru-RU"/>
    </w:rPr>
  </w:style>
  <w:style w:type="paragraph" w:customStyle="1" w:styleId="Bodytext160">
    <w:name w:val="Body text (16)"/>
    <w:basedOn w:val="a"/>
    <w:link w:val="Bodytext16"/>
    <w:rsid w:val="008A301C"/>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8A301C"/>
    <w:rPr>
      <w:rFonts w:ascii="Times New Roman" w:eastAsia="Times New Roman" w:hAnsi="Times New Roman" w:cs="Times New Roman"/>
      <w:color w:val="000000"/>
      <w:spacing w:val="0"/>
      <w:w w:val="100"/>
      <w:position w:val="0"/>
      <w:sz w:val="28"/>
      <w:szCs w:val="28"/>
      <w:lang w:val="ru-RU" w:eastAsia="ru-RU" w:bidi="ru-RU"/>
    </w:rPr>
  </w:style>
  <w:style w:type="paragraph" w:customStyle="1" w:styleId="Standard">
    <w:name w:val="Standard"/>
    <w:rsid w:val="008A301C"/>
    <w:pPr>
      <w:suppressAutoHyphens/>
      <w:autoSpaceDN w:val="0"/>
      <w:textAlignment w:val="baseline"/>
    </w:pPr>
    <w:rPr>
      <w:rFonts w:ascii="Calibri" w:eastAsia="SimSun" w:hAnsi="Calibri" w:cs="Tahoma"/>
      <w:kern w:val="3"/>
    </w:rPr>
  </w:style>
  <w:style w:type="paragraph" w:customStyle="1" w:styleId="Heading">
    <w:name w:val="Heading"/>
    <w:basedOn w:val="Standard"/>
    <w:next w:val="Textbody"/>
    <w:rsid w:val="008A301C"/>
    <w:pPr>
      <w:keepNext/>
      <w:spacing w:before="240" w:after="120"/>
    </w:pPr>
    <w:rPr>
      <w:rFonts w:ascii="Arial" w:eastAsia="Microsoft YaHei" w:hAnsi="Arial" w:cs="Arial"/>
      <w:sz w:val="28"/>
      <w:szCs w:val="28"/>
    </w:rPr>
  </w:style>
  <w:style w:type="paragraph" w:customStyle="1" w:styleId="Textbody">
    <w:name w:val="Text body"/>
    <w:basedOn w:val="Standard"/>
    <w:rsid w:val="008A301C"/>
    <w:pPr>
      <w:spacing w:after="120"/>
    </w:pPr>
  </w:style>
  <w:style w:type="paragraph" w:styleId="aff">
    <w:name w:val="List"/>
    <w:basedOn w:val="Textbody"/>
    <w:rsid w:val="008A301C"/>
    <w:rPr>
      <w:rFonts w:cs="Arial"/>
    </w:rPr>
  </w:style>
  <w:style w:type="paragraph" w:customStyle="1" w:styleId="Caption">
    <w:name w:val="Caption"/>
    <w:basedOn w:val="Standard"/>
    <w:rsid w:val="008A301C"/>
    <w:pPr>
      <w:suppressLineNumbers/>
      <w:spacing w:before="120" w:after="120"/>
    </w:pPr>
    <w:rPr>
      <w:rFonts w:cs="Arial"/>
      <w:i/>
      <w:iCs/>
      <w:sz w:val="24"/>
      <w:szCs w:val="24"/>
    </w:rPr>
  </w:style>
  <w:style w:type="paragraph" w:customStyle="1" w:styleId="Index">
    <w:name w:val="Index"/>
    <w:basedOn w:val="Standard"/>
    <w:rsid w:val="008A301C"/>
    <w:pPr>
      <w:suppressLineNumbers/>
    </w:pPr>
    <w:rPr>
      <w:rFonts w:cs="Arial"/>
    </w:rPr>
  </w:style>
  <w:style w:type="paragraph" w:customStyle="1" w:styleId="TableContents">
    <w:name w:val="Table Contents"/>
    <w:basedOn w:val="Standard"/>
    <w:rsid w:val="008A301C"/>
    <w:pPr>
      <w:suppressLineNumbers/>
    </w:pPr>
  </w:style>
  <w:style w:type="paragraph" w:customStyle="1" w:styleId="aff0">
    <w:name w:val="Объект со стрелкой"/>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Caption"/>
    <w:rsid w:val="008A301C"/>
  </w:style>
  <w:style w:type="paragraph" w:customStyle="1" w:styleId="aff4">
    <w:name w:val="Выравнивание текста по ширине"/>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8A301C"/>
    <w:pPr>
      <w:ind w:firstLine="283"/>
    </w:pPr>
  </w:style>
  <w:style w:type="paragraph" w:styleId="aff5">
    <w:name w:val="Title"/>
    <w:basedOn w:val="Heading"/>
    <w:next w:val="aff6"/>
    <w:link w:val="aff7"/>
    <w:rsid w:val="008A301C"/>
    <w:pPr>
      <w:jc w:val="center"/>
    </w:pPr>
    <w:rPr>
      <w:b/>
      <w:bCs/>
      <w:sz w:val="36"/>
      <w:szCs w:val="36"/>
    </w:rPr>
  </w:style>
  <w:style w:type="character" w:customStyle="1" w:styleId="aff7">
    <w:name w:val="Название Знак"/>
    <w:basedOn w:val="a0"/>
    <w:link w:val="aff5"/>
    <w:rsid w:val="008A301C"/>
    <w:rPr>
      <w:rFonts w:ascii="Arial" w:eastAsia="Microsoft YaHei" w:hAnsi="Arial" w:cs="Arial"/>
      <w:b/>
      <w:bCs/>
      <w:kern w:val="3"/>
      <w:sz w:val="36"/>
      <w:szCs w:val="36"/>
    </w:rPr>
  </w:style>
  <w:style w:type="paragraph" w:styleId="aff6">
    <w:name w:val="Subtitle"/>
    <w:basedOn w:val="Heading"/>
    <w:next w:val="Textbody"/>
    <w:link w:val="aff8"/>
    <w:rsid w:val="008A301C"/>
    <w:pPr>
      <w:jc w:val="center"/>
    </w:pPr>
    <w:rPr>
      <w:i/>
      <w:iCs/>
    </w:rPr>
  </w:style>
  <w:style w:type="character" w:customStyle="1" w:styleId="aff8">
    <w:name w:val="Подзаголовок Знак"/>
    <w:basedOn w:val="a0"/>
    <w:link w:val="aff6"/>
    <w:rsid w:val="008A301C"/>
    <w:rPr>
      <w:rFonts w:ascii="Arial" w:eastAsia="Microsoft YaHei" w:hAnsi="Arial" w:cs="Arial"/>
      <w:i/>
      <w:iCs/>
      <w:kern w:val="3"/>
      <w:sz w:val="28"/>
      <w:szCs w:val="28"/>
    </w:rPr>
  </w:style>
  <w:style w:type="paragraph" w:customStyle="1" w:styleId="15">
    <w:name w:val="Название 1"/>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Heading1">
    <w:name w:val="Heading 1"/>
    <w:basedOn w:val="Heading"/>
    <w:next w:val="Textbody"/>
    <w:rsid w:val="008A301C"/>
    <w:pPr>
      <w:outlineLvl w:val="0"/>
    </w:pPr>
    <w:rPr>
      <w:b/>
      <w:bCs/>
    </w:rPr>
  </w:style>
  <w:style w:type="paragraph" w:customStyle="1" w:styleId="Heading2">
    <w:name w:val="Heading 2"/>
    <w:basedOn w:val="Heading"/>
    <w:next w:val="Textbody"/>
    <w:rsid w:val="008A301C"/>
    <w:pPr>
      <w:outlineLvl w:val="1"/>
    </w:pPr>
    <w:rPr>
      <w:b/>
      <w:bCs/>
      <w:i/>
      <w:iCs/>
    </w:rPr>
  </w:style>
  <w:style w:type="paragraph" w:customStyle="1" w:styleId="aff9">
    <w:name w:val="Размерная линия"/>
    <w:basedOn w:val="a"/>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8A301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8A301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8A301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8A301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8A301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8A301C"/>
  </w:style>
  <w:style w:type="paragraph" w:customStyle="1" w:styleId="LTGliederung7">
    <w:name w:val="Обычный~LT~Gliederung 7"/>
    <w:basedOn w:val="LTGliederung6"/>
    <w:rsid w:val="008A301C"/>
  </w:style>
  <w:style w:type="paragraph" w:customStyle="1" w:styleId="LTGliederung8">
    <w:name w:val="Обычный~LT~Gliederung 8"/>
    <w:basedOn w:val="LTGliederung7"/>
    <w:rsid w:val="008A301C"/>
  </w:style>
  <w:style w:type="paragraph" w:customStyle="1" w:styleId="LTGliederung9">
    <w:name w:val="Обычный~LT~Gliederung 9"/>
    <w:basedOn w:val="LTGliederung8"/>
    <w:rsid w:val="008A301C"/>
  </w:style>
  <w:style w:type="paragraph" w:customStyle="1" w:styleId="LTTitel">
    <w:name w:val="Обычный~LT~Titel"/>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8A301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8A301C"/>
    <w:pPr>
      <w:widowControl w:val="0"/>
      <w:suppressAutoHyphens/>
      <w:autoSpaceDE w:val="0"/>
      <w:autoSpaceDN w:val="0"/>
      <w:jc w:val="center"/>
      <w:textAlignment w:val="baseline"/>
    </w:pPr>
    <w:rPr>
      <w:rFonts w:ascii="Calibri" w:eastAsia="SimSun" w:hAnsi="Calibri" w:cs="Tahoma"/>
      <w:kern w:val="3"/>
    </w:rPr>
  </w:style>
  <w:style w:type="paragraph" w:customStyle="1" w:styleId="default0">
    <w:name w:val="default"/>
    <w:rsid w:val="008A301C"/>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8A301C"/>
  </w:style>
  <w:style w:type="paragraph" w:customStyle="1" w:styleId="gray2">
    <w:name w:val="gray2"/>
    <w:basedOn w:val="default0"/>
    <w:rsid w:val="008A301C"/>
  </w:style>
  <w:style w:type="paragraph" w:customStyle="1" w:styleId="gray3">
    <w:name w:val="gray3"/>
    <w:basedOn w:val="default0"/>
    <w:rsid w:val="008A301C"/>
  </w:style>
  <w:style w:type="paragraph" w:customStyle="1" w:styleId="bw1">
    <w:name w:val="bw1"/>
    <w:basedOn w:val="default0"/>
    <w:rsid w:val="008A301C"/>
  </w:style>
  <w:style w:type="paragraph" w:customStyle="1" w:styleId="bw2">
    <w:name w:val="bw2"/>
    <w:basedOn w:val="default0"/>
    <w:rsid w:val="008A301C"/>
  </w:style>
  <w:style w:type="paragraph" w:customStyle="1" w:styleId="bw3">
    <w:name w:val="bw3"/>
    <w:basedOn w:val="default0"/>
    <w:rsid w:val="008A301C"/>
  </w:style>
  <w:style w:type="paragraph" w:customStyle="1" w:styleId="orange1">
    <w:name w:val="orange1"/>
    <w:basedOn w:val="default0"/>
    <w:rsid w:val="008A301C"/>
  </w:style>
  <w:style w:type="paragraph" w:customStyle="1" w:styleId="orange2">
    <w:name w:val="orange2"/>
    <w:basedOn w:val="default0"/>
    <w:rsid w:val="008A301C"/>
  </w:style>
  <w:style w:type="paragraph" w:customStyle="1" w:styleId="orange3">
    <w:name w:val="orange3"/>
    <w:basedOn w:val="default0"/>
    <w:rsid w:val="008A301C"/>
  </w:style>
  <w:style w:type="paragraph" w:customStyle="1" w:styleId="turquoise1">
    <w:name w:val="turquoise1"/>
    <w:basedOn w:val="default0"/>
    <w:rsid w:val="008A301C"/>
  </w:style>
  <w:style w:type="paragraph" w:customStyle="1" w:styleId="turquoise2">
    <w:name w:val="turquoise2"/>
    <w:basedOn w:val="default0"/>
    <w:rsid w:val="008A301C"/>
  </w:style>
  <w:style w:type="paragraph" w:customStyle="1" w:styleId="turquoise3">
    <w:name w:val="turquoise3"/>
    <w:basedOn w:val="default0"/>
    <w:rsid w:val="008A301C"/>
  </w:style>
  <w:style w:type="paragraph" w:customStyle="1" w:styleId="blue1">
    <w:name w:val="blue1"/>
    <w:basedOn w:val="default0"/>
    <w:rsid w:val="008A301C"/>
  </w:style>
  <w:style w:type="paragraph" w:customStyle="1" w:styleId="blue2">
    <w:name w:val="blue2"/>
    <w:basedOn w:val="default0"/>
    <w:rsid w:val="008A301C"/>
  </w:style>
  <w:style w:type="paragraph" w:customStyle="1" w:styleId="blue3">
    <w:name w:val="blue3"/>
    <w:basedOn w:val="default0"/>
    <w:rsid w:val="008A301C"/>
  </w:style>
  <w:style w:type="paragraph" w:customStyle="1" w:styleId="sun1">
    <w:name w:val="sun1"/>
    <w:basedOn w:val="default0"/>
    <w:rsid w:val="008A301C"/>
  </w:style>
  <w:style w:type="paragraph" w:customStyle="1" w:styleId="sun2">
    <w:name w:val="sun2"/>
    <w:basedOn w:val="default0"/>
    <w:rsid w:val="008A301C"/>
  </w:style>
  <w:style w:type="paragraph" w:customStyle="1" w:styleId="sun3">
    <w:name w:val="sun3"/>
    <w:basedOn w:val="default0"/>
    <w:rsid w:val="008A301C"/>
  </w:style>
  <w:style w:type="paragraph" w:customStyle="1" w:styleId="earth1">
    <w:name w:val="earth1"/>
    <w:basedOn w:val="default0"/>
    <w:rsid w:val="008A301C"/>
  </w:style>
  <w:style w:type="paragraph" w:customStyle="1" w:styleId="earth2">
    <w:name w:val="earth2"/>
    <w:basedOn w:val="default0"/>
    <w:rsid w:val="008A301C"/>
  </w:style>
  <w:style w:type="paragraph" w:customStyle="1" w:styleId="earth3">
    <w:name w:val="earth3"/>
    <w:basedOn w:val="default0"/>
    <w:rsid w:val="008A301C"/>
  </w:style>
  <w:style w:type="paragraph" w:customStyle="1" w:styleId="green1">
    <w:name w:val="green1"/>
    <w:basedOn w:val="default0"/>
    <w:rsid w:val="008A301C"/>
  </w:style>
  <w:style w:type="paragraph" w:customStyle="1" w:styleId="green2">
    <w:name w:val="green2"/>
    <w:basedOn w:val="default0"/>
    <w:rsid w:val="008A301C"/>
  </w:style>
  <w:style w:type="paragraph" w:customStyle="1" w:styleId="green3">
    <w:name w:val="green3"/>
    <w:basedOn w:val="default0"/>
    <w:rsid w:val="008A301C"/>
  </w:style>
  <w:style w:type="paragraph" w:customStyle="1" w:styleId="seetang1">
    <w:name w:val="seetang1"/>
    <w:basedOn w:val="default0"/>
    <w:rsid w:val="008A301C"/>
  </w:style>
  <w:style w:type="paragraph" w:customStyle="1" w:styleId="seetang2">
    <w:name w:val="seetang2"/>
    <w:basedOn w:val="default0"/>
    <w:rsid w:val="008A301C"/>
  </w:style>
  <w:style w:type="paragraph" w:customStyle="1" w:styleId="seetang3">
    <w:name w:val="seetang3"/>
    <w:basedOn w:val="default0"/>
    <w:rsid w:val="008A301C"/>
  </w:style>
  <w:style w:type="paragraph" w:customStyle="1" w:styleId="lightblue1">
    <w:name w:val="lightblue1"/>
    <w:basedOn w:val="default0"/>
    <w:rsid w:val="008A301C"/>
  </w:style>
  <w:style w:type="paragraph" w:customStyle="1" w:styleId="lightblue2">
    <w:name w:val="lightblue2"/>
    <w:basedOn w:val="default0"/>
    <w:rsid w:val="008A301C"/>
  </w:style>
  <w:style w:type="paragraph" w:customStyle="1" w:styleId="lightblue3">
    <w:name w:val="lightblue3"/>
    <w:basedOn w:val="default0"/>
    <w:rsid w:val="008A301C"/>
  </w:style>
  <w:style w:type="paragraph" w:customStyle="1" w:styleId="yellow1">
    <w:name w:val="yellow1"/>
    <w:basedOn w:val="default0"/>
    <w:rsid w:val="008A301C"/>
  </w:style>
  <w:style w:type="paragraph" w:customStyle="1" w:styleId="yellow2">
    <w:name w:val="yellow2"/>
    <w:basedOn w:val="default0"/>
    <w:rsid w:val="008A301C"/>
  </w:style>
  <w:style w:type="paragraph" w:customStyle="1" w:styleId="yellow3">
    <w:name w:val="yellow3"/>
    <w:basedOn w:val="default0"/>
    <w:rsid w:val="008A301C"/>
  </w:style>
  <w:style w:type="paragraph" w:customStyle="1" w:styleId="WW-">
    <w:name w:val="WW-Заглавие"/>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8A301C"/>
    <w:pPr>
      <w:widowControl w:val="0"/>
      <w:suppressAutoHyphens/>
      <w:autoSpaceDE w:val="0"/>
      <w:autoSpaceDN w:val="0"/>
      <w:jc w:val="center"/>
      <w:textAlignment w:val="baseline"/>
    </w:pPr>
    <w:rPr>
      <w:rFonts w:ascii="Calibri" w:eastAsia="SimSun" w:hAnsi="Calibri" w:cs="Tahoma"/>
      <w:kern w:val="3"/>
    </w:rPr>
  </w:style>
  <w:style w:type="paragraph" w:customStyle="1" w:styleId="affc">
    <w:name w:val="Примечания"/>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8A301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8A301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8A301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8A301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8A301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8A301C"/>
  </w:style>
  <w:style w:type="paragraph" w:customStyle="1" w:styleId="7">
    <w:name w:val="Структура 7"/>
    <w:basedOn w:val="6"/>
    <w:rsid w:val="008A301C"/>
  </w:style>
  <w:style w:type="paragraph" w:customStyle="1" w:styleId="82">
    <w:name w:val="Структура 8"/>
    <w:basedOn w:val="7"/>
    <w:rsid w:val="008A301C"/>
  </w:style>
  <w:style w:type="paragraph" w:customStyle="1" w:styleId="9">
    <w:name w:val="Структура 9"/>
    <w:basedOn w:val="82"/>
    <w:rsid w:val="008A301C"/>
  </w:style>
  <w:style w:type="paragraph" w:customStyle="1" w:styleId="1LTGliederung1">
    <w:name w:val="Заглавие1~LT~Gliederung 1"/>
    <w:rsid w:val="008A301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8A301C"/>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8A301C"/>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8A301C"/>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8A301C"/>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8A301C"/>
  </w:style>
  <w:style w:type="paragraph" w:customStyle="1" w:styleId="1LTGliederung7">
    <w:name w:val="Заглавие1~LT~Gliederung 7"/>
    <w:basedOn w:val="1LTGliederung6"/>
    <w:rsid w:val="008A301C"/>
  </w:style>
  <w:style w:type="paragraph" w:customStyle="1" w:styleId="1LTGliederung8">
    <w:name w:val="Заглавие1~LT~Gliederung 8"/>
    <w:basedOn w:val="1LTGliederung7"/>
    <w:rsid w:val="008A301C"/>
  </w:style>
  <w:style w:type="paragraph" w:customStyle="1" w:styleId="1LTGliederung9">
    <w:name w:val="Заглавие1~LT~Gliederung 9"/>
    <w:basedOn w:val="1LTGliederung8"/>
    <w:rsid w:val="008A301C"/>
  </w:style>
  <w:style w:type="paragraph" w:customStyle="1" w:styleId="1LTTitel">
    <w:name w:val="Заглавие1~LT~Titel"/>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8A301C"/>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8A301C"/>
    <w:pPr>
      <w:widowControl w:val="0"/>
      <w:suppressAutoHyphens/>
      <w:autoSpaceDE w:val="0"/>
      <w:autoSpaceDN w:val="0"/>
      <w:textAlignment w:val="baseline"/>
    </w:pPr>
    <w:rPr>
      <w:rFonts w:ascii="Calibri" w:eastAsia="SimSun" w:hAnsi="Calibri" w:cs="Tahoma"/>
      <w:kern w:val="3"/>
    </w:rPr>
  </w:style>
  <w:style w:type="paragraph" w:customStyle="1" w:styleId="1LTHintergrund">
    <w:name w:val="Заглавие1~LT~Hintergrund"/>
    <w:rsid w:val="008A301C"/>
    <w:pPr>
      <w:widowControl w:val="0"/>
      <w:suppressAutoHyphens/>
      <w:autoSpaceDE w:val="0"/>
      <w:autoSpaceDN w:val="0"/>
      <w:jc w:val="center"/>
      <w:textAlignment w:val="baseline"/>
    </w:pPr>
    <w:rPr>
      <w:rFonts w:ascii="Calibri" w:eastAsia="SimSun" w:hAnsi="Calibri" w:cs="Tahoma"/>
      <w:kern w:val="3"/>
    </w:rPr>
  </w:style>
  <w:style w:type="paragraph" w:customStyle="1" w:styleId="WW-1">
    <w:name w:val="WW-Заглавие1"/>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Heading4">
    <w:name w:val="Heading 4"/>
    <w:basedOn w:val="Heading"/>
    <w:next w:val="Textbody"/>
    <w:rsid w:val="008A301C"/>
    <w:pPr>
      <w:outlineLvl w:val="3"/>
    </w:pPr>
    <w:rPr>
      <w:rFonts w:ascii="Times New Roman" w:eastAsia="Lucida Sans Unicode" w:hAnsi="Times New Roman" w:cs="Tahoma"/>
      <w:b/>
      <w:bCs/>
      <w:sz w:val="24"/>
      <w:szCs w:val="24"/>
    </w:rPr>
  </w:style>
  <w:style w:type="paragraph" w:customStyle="1" w:styleId="Heading3">
    <w:name w:val="Heading 3"/>
    <w:basedOn w:val="Heading"/>
    <w:next w:val="Textbody"/>
    <w:rsid w:val="008A301C"/>
    <w:pPr>
      <w:outlineLvl w:val="2"/>
    </w:pPr>
    <w:rPr>
      <w:rFonts w:ascii="Times New Roman" w:eastAsia="Lucida Sans Unicode" w:hAnsi="Times New Roman" w:cs="Tahoma"/>
      <w:b/>
      <w:bCs/>
    </w:rPr>
  </w:style>
  <w:style w:type="paragraph" w:customStyle="1" w:styleId="TableHeading">
    <w:name w:val="Table Heading"/>
    <w:basedOn w:val="TableContents"/>
    <w:rsid w:val="008A301C"/>
    <w:pPr>
      <w:jc w:val="center"/>
    </w:pPr>
    <w:rPr>
      <w:b/>
      <w:bCs/>
    </w:rPr>
  </w:style>
  <w:style w:type="paragraph" w:customStyle="1" w:styleId="WW-123456789101112">
    <w:name w:val="WW-Заглавие123456789101112"/>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8A301C"/>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8A301C"/>
    <w:pPr>
      <w:spacing w:before="227"/>
    </w:pPr>
    <w:rPr>
      <w:sz w:val="56"/>
      <w:szCs w:val="56"/>
    </w:rPr>
  </w:style>
  <w:style w:type="paragraph" w:customStyle="1" w:styleId="BlankSlideLTGliederung3">
    <w:name w:val="Blank Slide~LT~Gliederung 3"/>
    <w:basedOn w:val="BlankSlideLTGliederung2"/>
    <w:rsid w:val="008A301C"/>
    <w:pPr>
      <w:spacing w:before="170"/>
    </w:pPr>
    <w:rPr>
      <w:sz w:val="48"/>
      <w:szCs w:val="48"/>
    </w:rPr>
  </w:style>
  <w:style w:type="paragraph" w:customStyle="1" w:styleId="BlankSlideLTGliederung4">
    <w:name w:val="Blank Slide~LT~Gliederung 4"/>
    <w:basedOn w:val="BlankSlideLTGliederung3"/>
    <w:rsid w:val="008A301C"/>
    <w:pPr>
      <w:spacing w:before="113"/>
    </w:pPr>
    <w:rPr>
      <w:sz w:val="40"/>
      <w:szCs w:val="40"/>
    </w:rPr>
  </w:style>
  <w:style w:type="paragraph" w:customStyle="1" w:styleId="BlankSlideLTGliederung5">
    <w:name w:val="Blank Slide~LT~Gliederung 5"/>
    <w:basedOn w:val="BlankSlideLTGliederung4"/>
    <w:rsid w:val="008A301C"/>
    <w:pPr>
      <w:spacing w:before="57"/>
    </w:pPr>
  </w:style>
  <w:style w:type="paragraph" w:customStyle="1" w:styleId="BlankSlideLTGliederung6">
    <w:name w:val="Blank Slide~LT~Gliederung 6"/>
    <w:basedOn w:val="BlankSlideLTGliederung5"/>
    <w:rsid w:val="008A301C"/>
  </w:style>
  <w:style w:type="paragraph" w:customStyle="1" w:styleId="BlankSlideLTGliederung7">
    <w:name w:val="Blank Slide~LT~Gliederung 7"/>
    <w:basedOn w:val="BlankSlideLTGliederung6"/>
    <w:rsid w:val="008A301C"/>
  </w:style>
  <w:style w:type="paragraph" w:customStyle="1" w:styleId="BlankSlideLTGliederung8">
    <w:name w:val="Blank Slide~LT~Gliederung 8"/>
    <w:basedOn w:val="BlankSlideLTGliederung7"/>
    <w:rsid w:val="008A301C"/>
  </w:style>
  <w:style w:type="paragraph" w:customStyle="1" w:styleId="BlankSlideLTGliederung9">
    <w:name w:val="Blank Slide~LT~Gliederung 9"/>
    <w:basedOn w:val="BlankSlideLTGliederung8"/>
    <w:rsid w:val="008A301C"/>
  </w:style>
  <w:style w:type="paragraph" w:customStyle="1" w:styleId="BlankSlideLTTitel">
    <w:name w:val="Blank Slide~LT~Titel"/>
    <w:rsid w:val="008A301C"/>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BlankSlideLTUntertitel">
    <w:name w:val="Blank Slide~LT~Untertitel"/>
    <w:rsid w:val="008A301C"/>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BlankSlideLTNotizen">
    <w:name w:val="Blank Slide~LT~Notizen"/>
    <w:rsid w:val="008A301C"/>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8A301C"/>
    <w:pPr>
      <w:widowControl w:val="0"/>
      <w:suppressAutoHyphens/>
      <w:autoSpaceDE w:val="0"/>
      <w:autoSpaceDN w:val="0"/>
      <w:textAlignment w:val="baseline"/>
    </w:pPr>
    <w:rPr>
      <w:rFonts w:ascii="Calibri" w:eastAsia="SimSun" w:hAnsi="Calibri" w:cs="Tahoma"/>
      <w:kern w:val="3"/>
    </w:rPr>
  </w:style>
  <w:style w:type="paragraph" w:customStyle="1" w:styleId="BlankSlideLTHintergrund">
    <w:name w:val="Blank Slide~LT~Hintergrund"/>
    <w:rsid w:val="008A301C"/>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
    <w:name w:val="WW-Заглавие1234567891011121314151617181920"/>
    <w:rsid w:val="008A301C"/>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Gliederung10">
    <w:name w:val="Обычный 1~LT~Gliederung 1"/>
    <w:rsid w:val="008A301C"/>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8A301C"/>
    <w:pPr>
      <w:spacing w:before="227"/>
    </w:pPr>
    <w:rPr>
      <w:sz w:val="56"/>
      <w:szCs w:val="56"/>
    </w:rPr>
  </w:style>
  <w:style w:type="paragraph" w:customStyle="1" w:styleId="1LTGliederung30">
    <w:name w:val="Обычный 1~LT~Gliederung 3"/>
    <w:basedOn w:val="1LTGliederung20"/>
    <w:rsid w:val="008A301C"/>
    <w:pPr>
      <w:spacing w:before="170"/>
    </w:pPr>
    <w:rPr>
      <w:sz w:val="48"/>
      <w:szCs w:val="48"/>
    </w:rPr>
  </w:style>
  <w:style w:type="paragraph" w:customStyle="1" w:styleId="1LTGliederung40">
    <w:name w:val="Обычный 1~LT~Gliederung 4"/>
    <w:basedOn w:val="1LTGliederung30"/>
    <w:rsid w:val="008A301C"/>
    <w:pPr>
      <w:spacing w:before="113"/>
    </w:pPr>
    <w:rPr>
      <w:sz w:val="40"/>
      <w:szCs w:val="40"/>
    </w:rPr>
  </w:style>
  <w:style w:type="paragraph" w:customStyle="1" w:styleId="1LTGliederung50">
    <w:name w:val="Обычный 1~LT~Gliederung 5"/>
    <w:basedOn w:val="1LTGliederung40"/>
    <w:rsid w:val="008A301C"/>
    <w:pPr>
      <w:spacing w:before="57"/>
    </w:pPr>
  </w:style>
  <w:style w:type="paragraph" w:customStyle="1" w:styleId="1LTGliederung60">
    <w:name w:val="Обычный 1~LT~Gliederung 6"/>
    <w:basedOn w:val="1LTGliederung50"/>
    <w:rsid w:val="008A301C"/>
  </w:style>
  <w:style w:type="paragraph" w:customStyle="1" w:styleId="1LTGliederung70">
    <w:name w:val="Обычный 1~LT~Gliederung 7"/>
    <w:basedOn w:val="1LTGliederung60"/>
    <w:rsid w:val="008A301C"/>
  </w:style>
  <w:style w:type="paragraph" w:customStyle="1" w:styleId="1LTGliederung80">
    <w:name w:val="Обычный 1~LT~Gliederung 8"/>
    <w:basedOn w:val="1LTGliederung70"/>
    <w:rsid w:val="008A301C"/>
  </w:style>
  <w:style w:type="paragraph" w:customStyle="1" w:styleId="1LTGliederung90">
    <w:name w:val="Обычный 1~LT~Gliederung 9"/>
    <w:basedOn w:val="1LTGliederung80"/>
    <w:rsid w:val="008A301C"/>
  </w:style>
  <w:style w:type="paragraph" w:customStyle="1" w:styleId="1LTTitel0">
    <w:name w:val="Обычный 1~LT~Titel"/>
    <w:rsid w:val="008A301C"/>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Untertitel0">
    <w:name w:val="Обычный 1~LT~Untertitel"/>
    <w:rsid w:val="008A301C"/>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1LTNotizen0">
    <w:name w:val="Обычный 1~LT~Notizen"/>
    <w:rsid w:val="008A301C"/>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8A301C"/>
    <w:pPr>
      <w:widowControl w:val="0"/>
      <w:suppressAutoHyphens/>
      <w:autoSpaceDE w:val="0"/>
      <w:autoSpaceDN w:val="0"/>
      <w:textAlignment w:val="baseline"/>
    </w:pPr>
    <w:rPr>
      <w:rFonts w:ascii="Calibri" w:eastAsia="SimSun" w:hAnsi="Calibri" w:cs="Tahoma"/>
      <w:kern w:val="3"/>
    </w:rPr>
  </w:style>
  <w:style w:type="paragraph" w:customStyle="1" w:styleId="1LTHintergrund0">
    <w:name w:val="Обычный 1~LT~Hintergrund"/>
    <w:rsid w:val="008A301C"/>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21">
    <w:name w:val="WW-Заглавие123456789101112131415161718192021"/>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8A301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8A301C"/>
    <w:rPr>
      <w:rFonts w:cs="Courier New"/>
    </w:rPr>
  </w:style>
  <w:style w:type="character" w:customStyle="1" w:styleId="BulletSymbols">
    <w:name w:val="Bullet Symbols"/>
    <w:rsid w:val="008A301C"/>
    <w:rPr>
      <w:rFonts w:ascii="OpenSymbol" w:eastAsia="OpenSymbol" w:hAnsi="OpenSymbol" w:cs="OpenSymbol"/>
    </w:rPr>
  </w:style>
  <w:style w:type="character" w:customStyle="1" w:styleId="Internetlink">
    <w:name w:val="Internet link"/>
    <w:rsid w:val="008A301C"/>
    <w:rPr>
      <w:color w:val="000080"/>
      <w:u w:val="single"/>
    </w:rPr>
  </w:style>
  <w:style w:type="character" w:customStyle="1" w:styleId="NumberingSymbols">
    <w:name w:val="Numbering Symbols"/>
    <w:rsid w:val="008A301C"/>
  </w:style>
  <w:style w:type="character" w:customStyle="1" w:styleId="Q">
    <w:name w:val="Q"/>
    <w:rsid w:val="008A301C"/>
  </w:style>
  <w:style w:type="numbering" w:customStyle="1" w:styleId="WWNum1">
    <w:name w:val="WWNum1"/>
    <w:basedOn w:val="a2"/>
    <w:rsid w:val="008A301C"/>
    <w:pPr>
      <w:numPr>
        <w:numId w:val="7"/>
      </w:numPr>
    </w:pPr>
  </w:style>
  <w:style w:type="numbering" w:customStyle="1" w:styleId="WWNum2">
    <w:name w:val="WWNum2"/>
    <w:basedOn w:val="a2"/>
    <w:rsid w:val="008A301C"/>
    <w:pPr>
      <w:numPr>
        <w:numId w:val="8"/>
      </w:numPr>
    </w:pPr>
  </w:style>
  <w:style w:type="numbering" w:customStyle="1" w:styleId="WWNum3">
    <w:name w:val="WWNum3"/>
    <w:basedOn w:val="a2"/>
    <w:rsid w:val="008A301C"/>
    <w:pPr>
      <w:numPr>
        <w:numId w:val="9"/>
      </w:numPr>
    </w:pPr>
  </w:style>
  <w:style w:type="numbering" w:customStyle="1" w:styleId="WWNum4">
    <w:name w:val="WWNum4"/>
    <w:basedOn w:val="a2"/>
    <w:rsid w:val="008A301C"/>
    <w:pPr>
      <w:numPr>
        <w:numId w:val="10"/>
      </w:numPr>
    </w:pPr>
  </w:style>
  <w:style w:type="numbering" w:customStyle="1" w:styleId="WWNum5">
    <w:name w:val="WWNum5"/>
    <w:basedOn w:val="a2"/>
    <w:rsid w:val="008A301C"/>
    <w:pPr>
      <w:numPr>
        <w:numId w:val="11"/>
      </w:numPr>
    </w:pPr>
  </w:style>
  <w:style w:type="numbering" w:customStyle="1" w:styleId="WWNum6">
    <w:name w:val="WWNum6"/>
    <w:basedOn w:val="a2"/>
    <w:rsid w:val="008A301C"/>
    <w:pPr>
      <w:numPr>
        <w:numId w:val="12"/>
      </w:numPr>
    </w:pPr>
  </w:style>
  <w:style w:type="numbering" w:customStyle="1" w:styleId="WWNum7">
    <w:name w:val="WWNum7"/>
    <w:basedOn w:val="a2"/>
    <w:rsid w:val="008A301C"/>
    <w:pPr>
      <w:numPr>
        <w:numId w:val="13"/>
      </w:numPr>
    </w:pPr>
  </w:style>
  <w:style w:type="numbering" w:customStyle="1" w:styleId="WWNum8">
    <w:name w:val="WWNum8"/>
    <w:basedOn w:val="a2"/>
    <w:rsid w:val="008A301C"/>
    <w:pPr>
      <w:numPr>
        <w:numId w:val="14"/>
      </w:numPr>
    </w:pPr>
  </w:style>
  <w:style w:type="numbering" w:customStyle="1" w:styleId="WWNum9">
    <w:name w:val="WWNum9"/>
    <w:basedOn w:val="a2"/>
    <w:rsid w:val="008A301C"/>
    <w:pPr>
      <w:numPr>
        <w:numId w:val="15"/>
      </w:numPr>
    </w:pPr>
  </w:style>
  <w:style w:type="numbering" w:customStyle="1" w:styleId="WWNum10">
    <w:name w:val="WWNum10"/>
    <w:basedOn w:val="a2"/>
    <w:rsid w:val="008A301C"/>
    <w:pPr>
      <w:numPr>
        <w:numId w:val="16"/>
      </w:numPr>
    </w:pPr>
  </w:style>
  <w:style w:type="numbering" w:customStyle="1" w:styleId="WWNum11">
    <w:name w:val="WWNum11"/>
    <w:basedOn w:val="a2"/>
    <w:rsid w:val="008A301C"/>
    <w:pPr>
      <w:numPr>
        <w:numId w:val="17"/>
      </w:numPr>
    </w:pPr>
  </w:style>
  <w:style w:type="numbering" w:customStyle="1" w:styleId="WWNum12">
    <w:name w:val="WWNum12"/>
    <w:basedOn w:val="a2"/>
    <w:rsid w:val="008A301C"/>
    <w:pPr>
      <w:numPr>
        <w:numId w:val="18"/>
      </w:numPr>
    </w:pPr>
  </w:style>
  <w:style w:type="numbering" w:customStyle="1" w:styleId="WWNum13">
    <w:name w:val="WWNum13"/>
    <w:basedOn w:val="a2"/>
    <w:rsid w:val="008A301C"/>
    <w:pPr>
      <w:numPr>
        <w:numId w:val="19"/>
      </w:numPr>
    </w:pPr>
  </w:style>
  <w:style w:type="numbering" w:customStyle="1" w:styleId="WWNum14">
    <w:name w:val="WWNum14"/>
    <w:basedOn w:val="a2"/>
    <w:rsid w:val="008A301C"/>
    <w:pPr>
      <w:numPr>
        <w:numId w:val="20"/>
      </w:numPr>
    </w:pPr>
  </w:style>
  <w:style w:type="numbering" w:customStyle="1" w:styleId="WWNum15">
    <w:name w:val="WWNum15"/>
    <w:basedOn w:val="a2"/>
    <w:rsid w:val="008A301C"/>
    <w:pPr>
      <w:numPr>
        <w:numId w:val="21"/>
      </w:numPr>
    </w:pPr>
  </w:style>
  <w:style w:type="paragraph" w:customStyle="1" w:styleId="Standarduser">
    <w:name w:val="Standard (user)"/>
    <w:rsid w:val="008A301C"/>
    <w:pPr>
      <w:widowControl w:val="0"/>
      <w:suppressAutoHyphens/>
      <w:autoSpaceDN w:val="0"/>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8A301C"/>
    <w:pPr>
      <w:spacing w:after="120"/>
    </w:pPr>
  </w:style>
  <w:style w:type="paragraph" w:customStyle="1" w:styleId="TableContentsuser">
    <w:name w:val="Table Contents (user)"/>
    <w:basedOn w:val="Standarduser"/>
    <w:rsid w:val="008A301C"/>
    <w:pPr>
      <w:suppressLineNumbers/>
    </w:pPr>
  </w:style>
  <w:style w:type="numbering" w:customStyle="1" w:styleId="WW8Num1">
    <w:name w:val="WW8Num1"/>
    <w:basedOn w:val="a2"/>
    <w:rsid w:val="008A301C"/>
    <w:pPr>
      <w:numPr>
        <w:numId w:val="22"/>
      </w:numPr>
    </w:pPr>
  </w:style>
  <w:style w:type="paragraph" w:styleId="affd">
    <w:name w:val="No Spacing"/>
    <w:uiPriority w:val="1"/>
    <w:qFormat/>
    <w:rsid w:val="008A301C"/>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8A301C"/>
    <w:rPr>
      <w:b/>
      <w:bCs/>
      <w:i/>
      <w:iCs/>
      <w:smallCaps w:val="0"/>
      <w:strike w:val="0"/>
      <w:sz w:val="15"/>
      <w:szCs w:val="15"/>
      <w:u w:val="none"/>
    </w:rPr>
  </w:style>
  <w:style w:type="character" w:customStyle="1" w:styleId="Picturecaption2">
    <w:name w:val="Picture caption (2)_"/>
    <w:basedOn w:val="a0"/>
    <w:link w:val="Picturecaption20"/>
    <w:rsid w:val="008A301C"/>
    <w:rPr>
      <w:b/>
      <w:bCs/>
      <w:i/>
      <w:iCs/>
      <w:sz w:val="15"/>
      <w:szCs w:val="15"/>
      <w:shd w:val="clear" w:color="auto" w:fill="FFFFFF"/>
    </w:rPr>
  </w:style>
  <w:style w:type="paragraph" w:customStyle="1" w:styleId="Picturecaption20">
    <w:name w:val="Picture caption (2)"/>
    <w:basedOn w:val="a"/>
    <w:link w:val="Picturecaption2"/>
    <w:rsid w:val="008A301C"/>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8A301C"/>
    <w:pPr>
      <w:spacing w:after="120"/>
      <w:ind w:left="283"/>
    </w:pPr>
    <w:rPr>
      <w:sz w:val="16"/>
      <w:szCs w:val="16"/>
    </w:rPr>
  </w:style>
  <w:style w:type="character" w:customStyle="1" w:styleId="37">
    <w:name w:val="Основной текст с отступом 3 Знак"/>
    <w:basedOn w:val="a0"/>
    <w:link w:val="36"/>
    <w:uiPriority w:val="99"/>
    <w:semiHidden/>
    <w:rsid w:val="008A301C"/>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www.tdesant.ru/info/item/270" TargetMode="External"/><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www.tdesant.ru/info/item/270" TargetMode="External"/><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w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9050</Words>
  <Characters>51586</Characters>
  <Application>Microsoft Office Word</Application>
  <DocSecurity>0</DocSecurity>
  <Lines>429</Lines>
  <Paragraphs>121</Paragraphs>
  <ScaleCrop>false</ScaleCrop>
  <Company>IVC</Company>
  <LinksUpToDate>false</LinksUpToDate>
  <CharactersWithSpaces>60515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UCPK_LavrentevAM</dc:creator>
  <cp:lastModifiedBy>UCPK_LavrentevAM</cp:lastModifiedBy>
  <cp:revision>2</cp:revision>
  <dcterms:created xsi:type="dcterms:W3CDTF">2021-09-27T21:51:00Z</dcterms:created>
  <dcterms:modified xsi:type="dcterms:W3CDTF">2021-09-27T21:52:00Z</dcterms:modified>
</cp:coreProperties>
</file>