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424130">
        <w:trPr>
          <w:trHeight w:val="339"/>
        </w:trPr>
        <w:tc>
          <w:tcPr>
            <w:tcW w:w="1732" w:type="dxa"/>
          </w:tcPr>
          <w:p w:rsidR="00424130" w:rsidRDefault="00424130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424130">
        <w:trPr>
          <w:trHeight w:val="339"/>
        </w:trPr>
        <w:tc>
          <w:tcPr>
            <w:tcW w:w="1732" w:type="dxa"/>
          </w:tcPr>
          <w:p w:rsidR="00424130" w:rsidRDefault="00424130">
            <w:r>
              <w:t>24-26</w:t>
            </w:r>
          </w:p>
        </w:tc>
        <w:tc>
          <w:tcPr>
            <w:tcW w:w="1732" w:type="dxa"/>
          </w:tcPr>
          <w:p w:rsidR="00424130" w:rsidRDefault="00424130">
            <w:r>
              <w:t>100</w:t>
            </w:r>
          </w:p>
        </w:tc>
      </w:tr>
      <w:tr w:rsidR="00424130" w:rsidTr="00424130">
        <w:trPr>
          <w:trHeight w:val="339"/>
        </w:trPr>
        <w:tc>
          <w:tcPr>
            <w:tcW w:w="1732" w:type="dxa"/>
          </w:tcPr>
          <w:p w:rsidR="00424130" w:rsidRDefault="00424130">
            <w:r>
              <w:t>26-30</w:t>
            </w:r>
          </w:p>
        </w:tc>
        <w:tc>
          <w:tcPr>
            <w:tcW w:w="1732" w:type="dxa"/>
          </w:tcPr>
          <w:p w:rsidR="00424130" w:rsidRDefault="00424130">
            <w:r>
              <w:t>60</w:t>
            </w:r>
          </w:p>
        </w:tc>
      </w:tr>
      <w:tr w:rsidR="00424130" w:rsidTr="00424130">
        <w:trPr>
          <w:trHeight w:val="339"/>
        </w:trPr>
        <w:tc>
          <w:tcPr>
            <w:tcW w:w="1732" w:type="dxa"/>
          </w:tcPr>
          <w:p w:rsidR="00424130" w:rsidRDefault="00424130">
            <w:r>
              <w:t>30-35</w:t>
            </w:r>
          </w:p>
        </w:tc>
        <w:tc>
          <w:tcPr>
            <w:tcW w:w="1732" w:type="dxa"/>
          </w:tcPr>
          <w:p w:rsidR="00424130" w:rsidRDefault="00424130">
            <w:r>
              <w:t>25</w:t>
            </w:r>
          </w:p>
        </w:tc>
      </w:tr>
      <w:tr w:rsidR="00424130" w:rsidTr="00424130">
        <w:trPr>
          <w:trHeight w:val="350"/>
        </w:trPr>
        <w:tc>
          <w:tcPr>
            <w:tcW w:w="1732" w:type="dxa"/>
          </w:tcPr>
          <w:p w:rsidR="00424130" w:rsidRDefault="00424130">
            <w:r>
              <w:t>Долее 35</w:t>
            </w:r>
          </w:p>
        </w:tc>
        <w:tc>
          <w:tcPr>
            <w:tcW w:w="1732" w:type="dxa"/>
          </w:tcPr>
          <w:p w:rsidR="00424130" w:rsidRDefault="00424130">
            <w:r>
              <w:t>Закрытие</w:t>
            </w:r>
          </w:p>
        </w:tc>
      </w:tr>
    </w:tbl>
    <w:p w:rsidR="00424130" w:rsidRDefault="00424130">
      <w:r>
        <w:t xml:space="preserve">  </w:t>
      </w:r>
    </w:p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615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24-26</w:t>
            </w:r>
          </w:p>
        </w:tc>
        <w:tc>
          <w:tcPr>
            <w:tcW w:w="1615" w:type="dxa"/>
          </w:tcPr>
          <w:p w:rsidR="00424130" w:rsidRDefault="00424130" w:rsidP="00A04A77">
            <w:r>
              <w:t>100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26-30</w:t>
            </w:r>
          </w:p>
        </w:tc>
        <w:tc>
          <w:tcPr>
            <w:tcW w:w="1615" w:type="dxa"/>
          </w:tcPr>
          <w:p w:rsidR="00424130" w:rsidRDefault="00424130" w:rsidP="00A04A77">
            <w:r>
              <w:t>60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30-35</w:t>
            </w:r>
          </w:p>
        </w:tc>
        <w:tc>
          <w:tcPr>
            <w:tcW w:w="1615" w:type="dxa"/>
          </w:tcPr>
          <w:p w:rsidR="00424130" w:rsidRDefault="00424130" w:rsidP="00A04A77">
            <w:r>
              <w:t>25</w:t>
            </w:r>
          </w:p>
        </w:tc>
      </w:tr>
      <w:tr w:rsidR="00424130" w:rsidTr="00424130">
        <w:trPr>
          <w:trHeight w:val="350"/>
        </w:trPr>
        <w:tc>
          <w:tcPr>
            <w:tcW w:w="1617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615" w:type="dxa"/>
          </w:tcPr>
          <w:p w:rsidR="00424130" w:rsidRDefault="00424130" w:rsidP="00A04A77">
            <w:r>
              <w:t>Закрытие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lastRenderedPageBreak/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615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24-26</w:t>
            </w:r>
          </w:p>
        </w:tc>
        <w:tc>
          <w:tcPr>
            <w:tcW w:w="1615" w:type="dxa"/>
          </w:tcPr>
          <w:p w:rsidR="00424130" w:rsidRDefault="00424130" w:rsidP="00A04A77">
            <w:r>
              <w:t>100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26-30</w:t>
            </w:r>
          </w:p>
        </w:tc>
        <w:tc>
          <w:tcPr>
            <w:tcW w:w="1615" w:type="dxa"/>
          </w:tcPr>
          <w:p w:rsidR="00424130" w:rsidRDefault="00424130" w:rsidP="00A04A77">
            <w:r>
              <w:t>60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30-35</w:t>
            </w:r>
          </w:p>
        </w:tc>
        <w:tc>
          <w:tcPr>
            <w:tcW w:w="1615" w:type="dxa"/>
          </w:tcPr>
          <w:p w:rsidR="00424130" w:rsidRDefault="00424130" w:rsidP="00A04A77">
            <w:r>
              <w:t>25</w:t>
            </w:r>
          </w:p>
        </w:tc>
      </w:tr>
      <w:tr w:rsidR="00424130" w:rsidTr="00424130">
        <w:trPr>
          <w:trHeight w:val="350"/>
        </w:trPr>
        <w:tc>
          <w:tcPr>
            <w:tcW w:w="1617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615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615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24-26</w:t>
            </w:r>
          </w:p>
        </w:tc>
        <w:tc>
          <w:tcPr>
            <w:tcW w:w="1615" w:type="dxa"/>
          </w:tcPr>
          <w:p w:rsidR="00424130" w:rsidRDefault="00424130" w:rsidP="00A04A77">
            <w:r>
              <w:t>100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26-30</w:t>
            </w:r>
          </w:p>
        </w:tc>
        <w:tc>
          <w:tcPr>
            <w:tcW w:w="1615" w:type="dxa"/>
          </w:tcPr>
          <w:p w:rsidR="00424130" w:rsidRDefault="00424130" w:rsidP="00A04A77">
            <w:r>
              <w:t>60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30-35</w:t>
            </w:r>
          </w:p>
        </w:tc>
        <w:tc>
          <w:tcPr>
            <w:tcW w:w="1615" w:type="dxa"/>
          </w:tcPr>
          <w:p w:rsidR="00424130" w:rsidRDefault="00424130" w:rsidP="00A04A77">
            <w:r>
              <w:t>25</w:t>
            </w:r>
          </w:p>
        </w:tc>
      </w:tr>
      <w:tr w:rsidR="00424130" w:rsidTr="00424130">
        <w:trPr>
          <w:trHeight w:val="350"/>
        </w:trPr>
        <w:tc>
          <w:tcPr>
            <w:tcW w:w="1617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615" w:type="dxa"/>
          </w:tcPr>
          <w:p w:rsidR="00424130" w:rsidRDefault="00424130" w:rsidP="00A04A77">
            <w:r>
              <w:t>Закрытие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lastRenderedPageBreak/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615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24-26</w:t>
            </w:r>
          </w:p>
        </w:tc>
        <w:tc>
          <w:tcPr>
            <w:tcW w:w="1615" w:type="dxa"/>
          </w:tcPr>
          <w:p w:rsidR="00424130" w:rsidRDefault="00424130" w:rsidP="00A04A77">
            <w:r>
              <w:t>100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26-30</w:t>
            </w:r>
          </w:p>
        </w:tc>
        <w:tc>
          <w:tcPr>
            <w:tcW w:w="1615" w:type="dxa"/>
          </w:tcPr>
          <w:p w:rsidR="00424130" w:rsidRDefault="00424130" w:rsidP="00A04A77">
            <w:r>
              <w:t>60</w:t>
            </w:r>
          </w:p>
        </w:tc>
      </w:tr>
      <w:tr w:rsidR="00424130" w:rsidTr="00424130">
        <w:trPr>
          <w:trHeight w:val="339"/>
        </w:trPr>
        <w:tc>
          <w:tcPr>
            <w:tcW w:w="1617" w:type="dxa"/>
          </w:tcPr>
          <w:p w:rsidR="00424130" w:rsidRDefault="00424130" w:rsidP="00A04A77">
            <w:r>
              <w:t>30-35</w:t>
            </w:r>
          </w:p>
        </w:tc>
        <w:tc>
          <w:tcPr>
            <w:tcW w:w="1615" w:type="dxa"/>
          </w:tcPr>
          <w:p w:rsidR="00424130" w:rsidRDefault="00424130" w:rsidP="00A04A77">
            <w:r>
              <w:t>25</w:t>
            </w:r>
          </w:p>
        </w:tc>
      </w:tr>
      <w:tr w:rsidR="00424130" w:rsidTr="00424130">
        <w:trPr>
          <w:trHeight w:val="350"/>
        </w:trPr>
        <w:tc>
          <w:tcPr>
            <w:tcW w:w="1617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615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24130" w:rsidRDefault="00424130"/>
    <w:tbl>
      <w:tblPr>
        <w:tblStyle w:val="a3"/>
        <w:tblW w:w="0" w:type="auto"/>
        <w:tblLook w:val="04A0"/>
      </w:tblPr>
      <w:tblGrid>
        <w:gridCol w:w="1617"/>
        <w:gridCol w:w="1615"/>
      </w:tblGrid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 xml:space="preserve">Стыковой зазор, </w:t>
            </w:r>
            <w:proofErr w:type="gramStart"/>
            <w:r>
              <w:t>мм</w:t>
            </w:r>
            <w:proofErr w:type="gramEnd"/>
          </w:p>
        </w:tc>
        <w:tc>
          <w:tcPr>
            <w:tcW w:w="1732" w:type="dxa"/>
          </w:tcPr>
          <w:p w:rsidR="00424130" w:rsidRDefault="00424130" w:rsidP="00A04A77">
            <w:r>
              <w:t xml:space="preserve">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24-26</w:t>
            </w:r>
          </w:p>
        </w:tc>
        <w:tc>
          <w:tcPr>
            <w:tcW w:w="1732" w:type="dxa"/>
          </w:tcPr>
          <w:p w:rsidR="00424130" w:rsidRDefault="00424130" w:rsidP="00A04A77">
            <w:r>
              <w:t>100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26-30</w:t>
            </w:r>
          </w:p>
        </w:tc>
        <w:tc>
          <w:tcPr>
            <w:tcW w:w="1732" w:type="dxa"/>
          </w:tcPr>
          <w:p w:rsidR="00424130" w:rsidRDefault="00424130" w:rsidP="00A04A77">
            <w:r>
              <w:t>60</w:t>
            </w:r>
          </w:p>
        </w:tc>
      </w:tr>
      <w:tr w:rsidR="00424130" w:rsidTr="00A04A77">
        <w:trPr>
          <w:trHeight w:val="339"/>
        </w:trPr>
        <w:tc>
          <w:tcPr>
            <w:tcW w:w="1732" w:type="dxa"/>
          </w:tcPr>
          <w:p w:rsidR="00424130" w:rsidRDefault="00424130" w:rsidP="00A04A77">
            <w:r>
              <w:t>30-35</w:t>
            </w:r>
          </w:p>
        </w:tc>
        <w:tc>
          <w:tcPr>
            <w:tcW w:w="1732" w:type="dxa"/>
          </w:tcPr>
          <w:p w:rsidR="00424130" w:rsidRDefault="00424130" w:rsidP="00A04A77">
            <w:r>
              <w:t>25</w:t>
            </w:r>
          </w:p>
        </w:tc>
      </w:tr>
      <w:tr w:rsidR="00424130" w:rsidTr="00A04A77">
        <w:trPr>
          <w:trHeight w:val="350"/>
        </w:trPr>
        <w:tc>
          <w:tcPr>
            <w:tcW w:w="1732" w:type="dxa"/>
          </w:tcPr>
          <w:p w:rsidR="00424130" w:rsidRDefault="00424130" w:rsidP="00A04A77">
            <w:r>
              <w:t>Долее 35</w:t>
            </w:r>
          </w:p>
        </w:tc>
        <w:tc>
          <w:tcPr>
            <w:tcW w:w="1732" w:type="dxa"/>
          </w:tcPr>
          <w:p w:rsidR="00424130" w:rsidRDefault="00424130" w:rsidP="00A04A77">
            <w:r>
              <w:t>Закрытие</w:t>
            </w:r>
          </w:p>
        </w:tc>
      </w:tr>
    </w:tbl>
    <w:p w:rsidR="004E4FAB" w:rsidRDefault="004E4FAB" w:rsidP="00424130"/>
    <w:sectPr w:rsidR="004E4FAB" w:rsidSect="00424130">
      <w:pgSz w:w="11906" w:h="16838"/>
      <w:pgMar w:top="567" w:right="720" w:bottom="720" w:left="720" w:header="708" w:footer="708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24130"/>
    <w:rsid w:val="000038C3"/>
    <w:rsid w:val="00424130"/>
    <w:rsid w:val="004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Company>IVC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303</cp:lastModifiedBy>
  <cp:revision>1</cp:revision>
  <cp:lastPrinted>2019-01-24T01:48:00Z</cp:lastPrinted>
  <dcterms:created xsi:type="dcterms:W3CDTF">2019-01-24T01:45:00Z</dcterms:created>
  <dcterms:modified xsi:type="dcterms:W3CDTF">2019-01-24T01:48:00Z</dcterms:modified>
</cp:coreProperties>
</file>